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CA946C0" w:rsidR="004F0988" w:rsidRPr="00423E43" w:rsidRDefault="004F0988" w:rsidP="00133525">
            <w:pPr>
              <w:pStyle w:val="ZA"/>
              <w:framePr w:w="0" w:hRule="auto" w:wrap="auto" w:vAnchor="margin" w:hAnchor="text" w:yAlign="inline"/>
            </w:pPr>
            <w:bookmarkStart w:id="0" w:name="page1"/>
            <w:r w:rsidRPr="00423E43">
              <w:rPr>
                <w:sz w:val="64"/>
              </w:rPr>
              <w:t xml:space="preserve">3GPP </w:t>
            </w:r>
            <w:bookmarkStart w:id="1" w:name="specType1"/>
            <w:r w:rsidR="0063543D" w:rsidRPr="00423E43">
              <w:rPr>
                <w:sz w:val="64"/>
              </w:rPr>
              <w:t>TR</w:t>
            </w:r>
            <w:bookmarkEnd w:id="1"/>
            <w:r w:rsidRPr="00423E43">
              <w:rPr>
                <w:sz w:val="64"/>
              </w:rPr>
              <w:t xml:space="preserve"> </w:t>
            </w:r>
            <w:bookmarkStart w:id="2" w:name="specNumber"/>
            <w:r w:rsidR="003A61B1" w:rsidRPr="00423E43">
              <w:rPr>
                <w:sz w:val="64"/>
              </w:rPr>
              <w:t>26.854</w:t>
            </w:r>
            <w:bookmarkEnd w:id="2"/>
            <w:r w:rsidRPr="00423E43">
              <w:t>V</w:t>
            </w:r>
            <w:bookmarkStart w:id="3" w:name="specVersion"/>
            <w:r w:rsidR="00423E43" w:rsidRPr="00423E43">
              <w:t>0.0.1</w:t>
            </w:r>
            <w:bookmarkEnd w:id="3"/>
            <w:r w:rsidRPr="00423E43">
              <w:t xml:space="preserve"> </w:t>
            </w:r>
            <w:r w:rsidRPr="00423E43">
              <w:rPr>
                <w:sz w:val="32"/>
              </w:rPr>
              <w:t>(</w:t>
            </w:r>
            <w:bookmarkStart w:id="4" w:name="issueDate"/>
            <w:r w:rsidR="00423E43" w:rsidRPr="00423E43">
              <w:rPr>
                <w:sz w:val="32"/>
              </w:rPr>
              <w:t>2024</w:t>
            </w:r>
            <w:r w:rsidRPr="00423E43">
              <w:rPr>
                <w:sz w:val="32"/>
              </w:rPr>
              <w:t>-</w:t>
            </w:r>
            <w:r w:rsidR="00423E43" w:rsidRPr="00423E43">
              <w:rPr>
                <w:sz w:val="32"/>
              </w:rPr>
              <w:t>07</w:t>
            </w:r>
            <w:bookmarkEnd w:id="4"/>
            <w:r w:rsidRPr="00423E43">
              <w:rPr>
                <w:sz w:val="32"/>
              </w:rPr>
              <w:t>)</w:t>
            </w:r>
          </w:p>
        </w:tc>
      </w:tr>
      <w:tr w:rsidR="004F0988" w14:paraId="0FFD4F19" w14:textId="77777777" w:rsidTr="005E4BB2">
        <w:trPr>
          <w:trHeight w:hRule="exact" w:val="1134"/>
        </w:trPr>
        <w:tc>
          <w:tcPr>
            <w:tcW w:w="10423" w:type="dxa"/>
            <w:gridSpan w:val="2"/>
            <w:shd w:val="clear" w:color="auto" w:fill="auto"/>
          </w:tcPr>
          <w:p w14:paraId="5AB75458" w14:textId="7F408530" w:rsidR="004F0988" w:rsidRPr="00423E43" w:rsidRDefault="004F0988" w:rsidP="00133525">
            <w:pPr>
              <w:pStyle w:val="ZB"/>
              <w:framePr w:w="0" w:hRule="auto" w:wrap="auto" w:vAnchor="margin" w:hAnchor="text" w:yAlign="inline"/>
            </w:pPr>
            <w:r w:rsidRPr="00423E43">
              <w:t xml:space="preserve">Technical </w:t>
            </w:r>
            <w:bookmarkStart w:id="5" w:name="spectype2"/>
            <w:r w:rsidR="00D57972" w:rsidRPr="00423E43">
              <w:t>Report</w:t>
            </w:r>
            <w:bookmarkEnd w:id="5"/>
          </w:p>
          <w:p w14:paraId="462B8E42" w14:textId="542A76DC" w:rsidR="00BA4B8D" w:rsidRPr="00423E43" w:rsidRDefault="00BA4B8D" w:rsidP="00BA4B8D">
            <w:pPr>
              <w:pStyle w:val="Guidance"/>
            </w:pPr>
            <w:r w:rsidRPr="00423E43">
              <w:br/>
            </w:r>
            <w:r w:rsidRPr="00423E43">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0B69BD4"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A926D0">
              <w:t>Services and System Aspects</w:t>
            </w:r>
          </w:p>
          <w:p w14:paraId="1D2A8F5E" w14:textId="2BD9DD39" w:rsidR="004F0988" w:rsidRPr="004D3578" w:rsidRDefault="00575560" w:rsidP="00133525">
            <w:pPr>
              <w:pStyle w:val="ZT"/>
              <w:framePr w:wrap="auto" w:hAnchor="text" w:yAlign="inline"/>
            </w:pPr>
            <w:r w:rsidRPr="00C15B9D">
              <w:rPr>
                <w:color w:val="262626"/>
                <w:sz w:val="36"/>
                <w:lang w:eastAsia="ja-JP"/>
              </w:rPr>
              <w:t>Study on Haptics</w:t>
            </w:r>
            <w:r>
              <w:rPr>
                <w:color w:val="262626"/>
                <w:sz w:val="36"/>
                <w:lang w:eastAsia="ja-JP"/>
              </w:rPr>
              <w:t xml:space="preserve"> in 5G Media </w:t>
            </w:r>
            <w:r>
              <w:rPr>
                <w:rFonts w:eastAsia="SimSun"/>
                <w:color w:val="262626"/>
                <w:sz w:val="36"/>
                <w:lang w:val="en-US" w:eastAsia="zh-CN"/>
              </w:rPr>
              <w:t>Services</w:t>
            </w:r>
            <w:bookmarkEnd w:id="6"/>
          </w:p>
          <w:p w14:paraId="04CAC1E0" w14:textId="6B15D3C9" w:rsidR="004F0988" w:rsidRPr="00133525" w:rsidRDefault="004F0988" w:rsidP="00133525">
            <w:pPr>
              <w:pStyle w:val="ZT"/>
              <w:framePr w:wrap="auto" w:hAnchor="text" w:yAlign="inline"/>
              <w:rPr>
                <w:i/>
                <w:sz w:val="28"/>
              </w:rPr>
            </w:pPr>
            <w:r w:rsidRPr="004D3578">
              <w:t>(</w:t>
            </w:r>
            <w:r w:rsidRPr="00C8782D">
              <w:rPr>
                <w:rStyle w:val="ZGSM"/>
              </w:rPr>
              <w:t xml:space="preserve">Release </w:t>
            </w:r>
            <w:bookmarkStart w:id="7" w:name="specRelease"/>
            <w:r w:rsidRPr="00C8782D">
              <w:rPr>
                <w:rStyle w:val="ZGSM"/>
              </w:rPr>
              <w:t>1</w:t>
            </w:r>
            <w:r w:rsidR="009E1174" w:rsidRPr="00C8782D">
              <w:rPr>
                <w:rStyle w:val="ZGSM"/>
              </w:rPr>
              <w:t>9</w:t>
            </w:r>
            <w:bookmarkEnd w:id="7"/>
            <w:r w:rsidRPr="00C8782D">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08D72E68" w:rsidR="00D82E6F" w:rsidRDefault="009E1174" w:rsidP="00D82E6F">
            <w:pPr>
              <w:rPr>
                <w:i/>
              </w:rPr>
            </w:pPr>
            <w:r>
              <w:rPr>
                <w:i/>
                <w:noProof/>
              </w:rPr>
              <w:drawing>
                <wp:inline distT="0" distB="0" distL="0" distR="0" wp14:anchorId="6E429F5D" wp14:editId="489B4C9E">
                  <wp:extent cx="1285875" cy="79057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2269FE10" w:rsidR="00D82E6F" w:rsidRDefault="009E1174" w:rsidP="00D82E6F">
            <w:pPr>
              <w:jc w:val="right"/>
            </w:pPr>
            <w:r>
              <w:rPr>
                <w:noProof/>
              </w:rPr>
              <w:drawing>
                <wp:inline distT="0" distB="0" distL="0" distR="0" wp14:anchorId="6B8977E6" wp14:editId="23F8FF61">
                  <wp:extent cx="1619250" cy="9525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772309A6"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786658" w:rsidR="00E16509" w:rsidRPr="00133525" w:rsidRDefault="00E16509" w:rsidP="00133525">
            <w:pPr>
              <w:pStyle w:val="FP"/>
              <w:jc w:val="center"/>
              <w:rPr>
                <w:noProof/>
                <w:sz w:val="18"/>
              </w:rPr>
            </w:pPr>
            <w:r w:rsidRPr="00501273">
              <w:rPr>
                <w:noProof/>
                <w:sz w:val="18"/>
              </w:rPr>
              <w:t xml:space="preserve">© </w:t>
            </w:r>
            <w:bookmarkStart w:id="12" w:name="copyrightDate"/>
            <w:r w:rsidRPr="00501273">
              <w:rPr>
                <w:noProof/>
                <w:sz w:val="18"/>
              </w:rPr>
              <w:t>2</w:t>
            </w:r>
            <w:r w:rsidR="008E2D68" w:rsidRPr="00501273">
              <w:rPr>
                <w:noProof/>
                <w:sz w:val="18"/>
              </w:rPr>
              <w:t>02</w:t>
            </w:r>
            <w:bookmarkEnd w:id="12"/>
            <w:r w:rsidR="00501273" w:rsidRPr="00501273">
              <w:rPr>
                <w:noProof/>
                <w:sz w:val="18"/>
              </w:rPr>
              <w:t>4</w:t>
            </w:r>
            <w:r w:rsidRPr="00501273">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7E5018D4" w14:textId="5C6EA5B8" w:rsidR="00E70392" w:rsidRPr="00E70392" w:rsidRDefault="004D3578">
      <w:pPr>
        <w:pStyle w:val="TOC1"/>
        <w:rPr>
          <w:rFonts w:asciiTheme="minorHAnsi" w:eastAsiaTheme="minorEastAsia" w:hAnsiTheme="minorHAnsi" w:cstheme="minorBidi"/>
          <w:kern w:val="2"/>
          <w:sz w:val="24"/>
          <w:szCs w:val="24"/>
          <w:lang w:val="en-US" w:eastAsia="fr-FR"/>
          <w14:ligatures w14:val="standardContextual"/>
        </w:rPr>
      </w:pPr>
      <w:r w:rsidRPr="004D3578">
        <w:fldChar w:fldCharType="begin"/>
      </w:r>
      <w:r w:rsidRPr="004D3578">
        <w:instrText xml:space="preserve"> TOC \o "1-9" </w:instrText>
      </w:r>
      <w:r w:rsidRPr="004D3578">
        <w:fldChar w:fldCharType="separate"/>
      </w:r>
      <w:r w:rsidR="00E70392">
        <w:t>Foreword</w:t>
      </w:r>
      <w:r w:rsidR="00E70392">
        <w:tab/>
      </w:r>
      <w:r w:rsidR="00E70392">
        <w:fldChar w:fldCharType="begin"/>
      </w:r>
      <w:r w:rsidR="00E70392">
        <w:instrText xml:space="preserve"> PAGEREF _Toc170381202 \h </w:instrText>
      </w:r>
      <w:r w:rsidR="00E70392">
        <w:fldChar w:fldCharType="separate"/>
      </w:r>
      <w:r w:rsidR="00E70392">
        <w:t>4</w:t>
      </w:r>
      <w:r w:rsidR="00E70392">
        <w:fldChar w:fldCharType="end"/>
      </w:r>
    </w:p>
    <w:p w14:paraId="61D56B02" w14:textId="3A9D84FA" w:rsidR="00E70392" w:rsidRPr="00E70392" w:rsidRDefault="00E70392">
      <w:pPr>
        <w:pStyle w:val="TOC1"/>
        <w:rPr>
          <w:rFonts w:asciiTheme="minorHAnsi" w:eastAsiaTheme="minorEastAsia" w:hAnsiTheme="minorHAnsi" w:cstheme="minorBidi"/>
          <w:kern w:val="2"/>
          <w:sz w:val="24"/>
          <w:szCs w:val="24"/>
          <w:lang w:val="en-US" w:eastAsia="fr-FR"/>
          <w14:ligatures w14:val="standardContextual"/>
        </w:rPr>
      </w:pPr>
      <w:r>
        <w:t>Introduction</w:t>
      </w:r>
      <w:r>
        <w:tab/>
      </w:r>
      <w:r>
        <w:fldChar w:fldCharType="begin"/>
      </w:r>
      <w:r>
        <w:instrText xml:space="preserve"> PAGEREF _Toc170381203 \h </w:instrText>
      </w:r>
      <w:r>
        <w:fldChar w:fldCharType="separate"/>
      </w:r>
      <w:r>
        <w:t>5</w:t>
      </w:r>
      <w:r>
        <w:fldChar w:fldCharType="end"/>
      </w:r>
    </w:p>
    <w:p w14:paraId="53771E71" w14:textId="7C3BF709" w:rsidR="00E70392" w:rsidRPr="00E70392" w:rsidRDefault="00E70392">
      <w:pPr>
        <w:pStyle w:val="TOC1"/>
        <w:rPr>
          <w:rFonts w:asciiTheme="minorHAnsi" w:eastAsiaTheme="minorEastAsia" w:hAnsiTheme="minorHAnsi" w:cstheme="minorBidi"/>
          <w:kern w:val="2"/>
          <w:sz w:val="24"/>
          <w:szCs w:val="24"/>
          <w:lang w:val="en-US" w:eastAsia="fr-FR"/>
          <w14:ligatures w14:val="standardContextual"/>
        </w:rPr>
      </w:pPr>
      <w:r>
        <w:t>1</w:t>
      </w:r>
      <w:r w:rsidRPr="00E70392">
        <w:rPr>
          <w:rFonts w:asciiTheme="minorHAnsi" w:eastAsiaTheme="minorEastAsia" w:hAnsiTheme="minorHAnsi" w:cstheme="minorBidi"/>
          <w:kern w:val="2"/>
          <w:sz w:val="24"/>
          <w:szCs w:val="24"/>
          <w:lang w:val="en-US" w:eastAsia="fr-FR"/>
          <w14:ligatures w14:val="standardContextual"/>
        </w:rPr>
        <w:tab/>
      </w:r>
      <w:r>
        <w:t>Scope</w:t>
      </w:r>
      <w:r>
        <w:tab/>
      </w:r>
      <w:r>
        <w:fldChar w:fldCharType="begin"/>
      </w:r>
      <w:r>
        <w:instrText xml:space="preserve"> PAGEREF _Toc170381204 \h </w:instrText>
      </w:r>
      <w:r>
        <w:fldChar w:fldCharType="separate"/>
      </w:r>
      <w:r>
        <w:t>6</w:t>
      </w:r>
      <w:r>
        <w:fldChar w:fldCharType="end"/>
      </w:r>
    </w:p>
    <w:p w14:paraId="1BD7B26A" w14:textId="2B6B7DEB" w:rsidR="00E70392" w:rsidRPr="00E70392" w:rsidRDefault="00E70392">
      <w:pPr>
        <w:pStyle w:val="TOC1"/>
        <w:rPr>
          <w:rFonts w:asciiTheme="minorHAnsi" w:eastAsiaTheme="minorEastAsia" w:hAnsiTheme="minorHAnsi" w:cstheme="minorBidi"/>
          <w:kern w:val="2"/>
          <w:sz w:val="24"/>
          <w:szCs w:val="24"/>
          <w:lang w:val="en-US" w:eastAsia="fr-FR"/>
          <w14:ligatures w14:val="standardContextual"/>
        </w:rPr>
      </w:pPr>
      <w:r>
        <w:t>2</w:t>
      </w:r>
      <w:r w:rsidRPr="00E70392">
        <w:rPr>
          <w:rFonts w:asciiTheme="minorHAnsi" w:eastAsiaTheme="minorEastAsia" w:hAnsiTheme="minorHAnsi" w:cstheme="minorBidi"/>
          <w:kern w:val="2"/>
          <w:sz w:val="24"/>
          <w:szCs w:val="24"/>
          <w:lang w:val="en-US" w:eastAsia="fr-FR"/>
          <w14:ligatures w14:val="standardContextual"/>
        </w:rPr>
        <w:tab/>
      </w:r>
      <w:r>
        <w:t>References</w:t>
      </w:r>
      <w:r>
        <w:tab/>
      </w:r>
      <w:r>
        <w:fldChar w:fldCharType="begin"/>
      </w:r>
      <w:r>
        <w:instrText xml:space="preserve"> PAGEREF _Toc170381205 \h </w:instrText>
      </w:r>
      <w:r>
        <w:fldChar w:fldCharType="separate"/>
      </w:r>
      <w:r>
        <w:t>6</w:t>
      </w:r>
      <w:r>
        <w:fldChar w:fldCharType="end"/>
      </w:r>
    </w:p>
    <w:p w14:paraId="3CE44C6C" w14:textId="6091B0BD" w:rsidR="00E70392" w:rsidRPr="00E70392" w:rsidRDefault="00E70392">
      <w:pPr>
        <w:pStyle w:val="TOC1"/>
        <w:rPr>
          <w:rFonts w:asciiTheme="minorHAnsi" w:eastAsiaTheme="minorEastAsia" w:hAnsiTheme="minorHAnsi" w:cstheme="minorBidi"/>
          <w:kern w:val="2"/>
          <w:sz w:val="24"/>
          <w:szCs w:val="24"/>
          <w:lang w:val="en-US" w:eastAsia="fr-FR"/>
          <w14:ligatures w14:val="standardContextual"/>
        </w:rPr>
      </w:pPr>
      <w:r>
        <w:t>3</w:t>
      </w:r>
      <w:r w:rsidRPr="00E70392">
        <w:rPr>
          <w:rFonts w:asciiTheme="minorHAnsi" w:eastAsiaTheme="minorEastAsia" w:hAnsiTheme="minorHAnsi" w:cstheme="minorBidi"/>
          <w:kern w:val="2"/>
          <w:sz w:val="24"/>
          <w:szCs w:val="24"/>
          <w:lang w:val="en-US" w:eastAsia="fr-FR"/>
          <w14:ligatures w14:val="standardContextual"/>
        </w:rPr>
        <w:tab/>
      </w:r>
      <w:r>
        <w:t>Definitions of terms, symbols and abbreviations</w:t>
      </w:r>
      <w:r>
        <w:tab/>
      </w:r>
      <w:r>
        <w:fldChar w:fldCharType="begin"/>
      </w:r>
      <w:r>
        <w:instrText xml:space="preserve"> PAGEREF _Toc170381206 \h </w:instrText>
      </w:r>
      <w:r>
        <w:fldChar w:fldCharType="separate"/>
      </w:r>
      <w:r>
        <w:t>6</w:t>
      </w:r>
      <w:r>
        <w:fldChar w:fldCharType="end"/>
      </w:r>
    </w:p>
    <w:p w14:paraId="1D54A2C1" w14:textId="1E49AFAD" w:rsidR="00E70392" w:rsidRPr="00E70392" w:rsidRDefault="00E70392">
      <w:pPr>
        <w:pStyle w:val="TOC2"/>
        <w:rPr>
          <w:rFonts w:asciiTheme="minorHAnsi" w:eastAsiaTheme="minorEastAsia" w:hAnsiTheme="minorHAnsi" w:cstheme="minorBidi"/>
          <w:kern w:val="2"/>
          <w:sz w:val="24"/>
          <w:szCs w:val="24"/>
          <w:lang w:val="en-US" w:eastAsia="fr-FR"/>
          <w14:ligatures w14:val="standardContextual"/>
        </w:rPr>
      </w:pPr>
      <w:r>
        <w:t>3.1</w:t>
      </w:r>
      <w:r w:rsidRPr="00E70392">
        <w:rPr>
          <w:rFonts w:asciiTheme="minorHAnsi" w:eastAsiaTheme="minorEastAsia" w:hAnsiTheme="minorHAnsi" w:cstheme="minorBidi"/>
          <w:kern w:val="2"/>
          <w:sz w:val="24"/>
          <w:szCs w:val="24"/>
          <w:lang w:val="en-US" w:eastAsia="fr-FR"/>
          <w14:ligatures w14:val="standardContextual"/>
        </w:rPr>
        <w:tab/>
      </w:r>
      <w:r>
        <w:t>Terms</w:t>
      </w:r>
      <w:r>
        <w:tab/>
      </w:r>
      <w:r>
        <w:fldChar w:fldCharType="begin"/>
      </w:r>
      <w:r>
        <w:instrText xml:space="preserve"> PAGEREF _Toc170381207 \h </w:instrText>
      </w:r>
      <w:r>
        <w:fldChar w:fldCharType="separate"/>
      </w:r>
      <w:r>
        <w:t>6</w:t>
      </w:r>
      <w:r>
        <w:fldChar w:fldCharType="end"/>
      </w:r>
    </w:p>
    <w:p w14:paraId="52F47F95" w14:textId="7E204E7E" w:rsidR="00E70392" w:rsidRPr="00E70392" w:rsidRDefault="00E70392">
      <w:pPr>
        <w:pStyle w:val="TOC2"/>
        <w:rPr>
          <w:rFonts w:asciiTheme="minorHAnsi" w:eastAsiaTheme="minorEastAsia" w:hAnsiTheme="minorHAnsi" w:cstheme="minorBidi"/>
          <w:kern w:val="2"/>
          <w:sz w:val="24"/>
          <w:szCs w:val="24"/>
          <w:lang w:val="en-US" w:eastAsia="fr-FR"/>
          <w14:ligatures w14:val="standardContextual"/>
        </w:rPr>
      </w:pPr>
      <w:r>
        <w:t>3.2</w:t>
      </w:r>
      <w:r w:rsidRPr="00E70392">
        <w:rPr>
          <w:rFonts w:asciiTheme="minorHAnsi" w:eastAsiaTheme="minorEastAsia" w:hAnsiTheme="minorHAnsi" w:cstheme="minorBidi"/>
          <w:kern w:val="2"/>
          <w:sz w:val="24"/>
          <w:szCs w:val="24"/>
          <w:lang w:val="en-US" w:eastAsia="fr-FR"/>
          <w14:ligatures w14:val="standardContextual"/>
        </w:rPr>
        <w:tab/>
      </w:r>
      <w:r>
        <w:t>Symbols</w:t>
      </w:r>
      <w:r>
        <w:tab/>
      </w:r>
      <w:r>
        <w:fldChar w:fldCharType="begin"/>
      </w:r>
      <w:r>
        <w:instrText xml:space="preserve"> PAGEREF _Toc170381208 \h </w:instrText>
      </w:r>
      <w:r>
        <w:fldChar w:fldCharType="separate"/>
      </w:r>
      <w:r>
        <w:t>7</w:t>
      </w:r>
      <w:r>
        <w:fldChar w:fldCharType="end"/>
      </w:r>
    </w:p>
    <w:p w14:paraId="08CF5D2F" w14:textId="0DBC070F" w:rsidR="00E70392" w:rsidRPr="00E70392" w:rsidRDefault="00E70392">
      <w:pPr>
        <w:pStyle w:val="TOC2"/>
        <w:rPr>
          <w:rFonts w:asciiTheme="minorHAnsi" w:eastAsiaTheme="minorEastAsia" w:hAnsiTheme="minorHAnsi" w:cstheme="minorBidi"/>
          <w:kern w:val="2"/>
          <w:sz w:val="24"/>
          <w:szCs w:val="24"/>
          <w:lang w:val="en-US" w:eastAsia="fr-FR"/>
          <w14:ligatures w14:val="standardContextual"/>
        </w:rPr>
      </w:pPr>
      <w:r>
        <w:t>3.3</w:t>
      </w:r>
      <w:r w:rsidRPr="00E70392">
        <w:rPr>
          <w:rFonts w:asciiTheme="minorHAnsi" w:eastAsiaTheme="minorEastAsia" w:hAnsiTheme="minorHAnsi" w:cstheme="minorBidi"/>
          <w:kern w:val="2"/>
          <w:sz w:val="24"/>
          <w:szCs w:val="24"/>
          <w:lang w:val="en-US" w:eastAsia="fr-FR"/>
          <w14:ligatures w14:val="standardContextual"/>
        </w:rPr>
        <w:tab/>
      </w:r>
      <w:r>
        <w:t>Abbreviations</w:t>
      </w:r>
      <w:r>
        <w:tab/>
      </w:r>
      <w:r>
        <w:fldChar w:fldCharType="begin"/>
      </w:r>
      <w:r>
        <w:instrText xml:space="preserve"> PAGEREF _Toc170381209 \h </w:instrText>
      </w:r>
      <w:r>
        <w:fldChar w:fldCharType="separate"/>
      </w:r>
      <w:r>
        <w:t>7</w:t>
      </w:r>
      <w:r>
        <w:fldChar w:fldCharType="end"/>
      </w:r>
    </w:p>
    <w:p w14:paraId="163696B0" w14:textId="2A454914" w:rsidR="00E70392" w:rsidRPr="00E70392" w:rsidRDefault="00E70392">
      <w:pPr>
        <w:pStyle w:val="TOC1"/>
        <w:rPr>
          <w:rFonts w:asciiTheme="minorHAnsi" w:eastAsiaTheme="minorEastAsia" w:hAnsiTheme="minorHAnsi" w:cstheme="minorBidi"/>
          <w:kern w:val="2"/>
          <w:sz w:val="24"/>
          <w:szCs w:val="24"/>
          <w:lang w:val="en-US" w:eastAsia="fr-FR"/>
          <w14:ligatures w14:val="standardContextual"/>
        </w:rPr>
      </w:pPr>
      <w:r>
        <w:t>4</w:t>
      </w:r>
      <w:r w:rsidRPr="00E70392">
        <w:rPr>
          <w:rFonts w:asciiTheme="minorHAnsi" w:eastAsiaTheme="minorEastAsia" w:hAnsiTheme="minorHAnsi" w:cstheme="minorBidi"/>
          <w:kern w:val="2"/>
          <w:sz w:val="24"/>
          <w:szCs w:val="24"/>
          <w:lang w:val="en-US" w:eastAsia="fr-FR"/>
          <w14:ligatures w14:val="standardContextual"/>
        </w:rPr>
        <w:tab/>
      </w:r>
      <w:r>
        <w:t>Background</w:t>
      </w:r>
      <w:r>
        <w:tab/>
      </w:r>
      <w:r>
        <w:fldChar w:fldCharType="begin"/>
      </w:r>
      <w:r>
        <w:instrText xml:space="preserve"> PAGEREF _Toc170381210 \h </w:instrText>
      </w:r>
      <w:r>
        <w:fldChar w:fldCharType="separate"/>
      </w:r>
      <w:r>
        <w:t>7</w:t>
      </w:r>
      <w:r>
        <w:fldChar w:fldCharType="end"/>
      </w:r>
    </w:p>
    <w:p w14:paraId="473FA3C5" w14:textId="29DD9BAF" w:rsidR="00E70392" w:rsidRPr="00E70392" w:rsidRDefault="00E70392">
      <w:pPr>
        <w:pStyle w:val="TOC1"/>
        <w:rPr>
          <w:rFonts w:asciiTheme="minorHAnsi" w:eastAsiaTheme="minorEastAsia" w:hAnsiTheme="minorHAnsi" w:cstheme="minorBidi"/>
          <w:kern w:val="2"/>
          <w:sz w:val="24"/>
          <w:szCs w:val="24"/>
          <w:lang w:val="en-US" w:eastAsia="fr-FR"/>
          <w14:ligatures w14:val="standardContextual"/>
        </w:rPr>
      </w:pPr>
      <w:r>
        <w:t>5</w:t>
      </w:r>
      <w:r w:rsidRPr="00E70392">
        <w:rPr>
          <w:rFonts w:asciiTheme="minorHAnsi" w:eastAsiaTheme="minorEastAsia" w:hAnsiTheme="minorHAnsi" w:cstheme="minorBidi"/>
          <w:kern w:val="2"/>
          <w:sz w:val="24"/>
          <w:szCs w:val="24"/>
          <w:lang w:val="en-US" w:eastAsia="fr-FR"/>
          <w14:ligatures w14:val="standardContextual"/>
        </w:rPr>
        <w:tab/>
      </w:r>
      <w:r>
        <w:t>Use cases and requirements</w:t>
      </w:r>
      <w:r>
        <w:tab/>
      </w:r>
      <w:r>
        <w:fldChar w:fldCharType="begin"/>
      </w:r>
      <w:r>
        <w:instrText xml:space="preserve"> PAGEREF _Toc170381211 \h </w:instrText>
      </w:r>
      <w:r>
        <w:fldChar w:fldCharType="separate"/>
      </w:r>
      <w:r>
        <w:t>7</w:t>
      </w:r>
      <w:r>
        <w:fldChar w:fldCharType="end"/>
      </w:r>
    </w:p>
    <w:p w14:paraId="6F7AA17E" w14:textId="6FEB462C" w:rsidR="00E70392" w:rsidRPr="00E70392" w:rsidRDefault="00E70392">
      <w:pPr>
        <w:pStyle w:val="TOC2"/>
        <w:rPr>
          <w:rFonts w:asciiTheme="minorHAnsi" w:eastAsiaTheme="minorEastAsia" w:hAnsiTheme="minorHAnsi" w:cstheme="minorBidi"/>
          <w:kern w:val="2"/>
          <w:sz w:val="24"/>
          <w:szCs w:val="24"/>
          <w:lang w:val="en-US" w:eastAsia="fr-FR"/>
          <w14:ligatures w14:val="standardContextual"/>
        </w:rPr>
      </w:pPr>
      <w:r>
        <w:t>5.1</w:t>
      </w:r>
      <w:r w:rsidRPr="00E70392">
        <w:rPr>
          <w:rFonts w:asciiTheme="minorHAnsi" w:eastAsiaTheme="minorEastAsia" w:hAnsiTheme="minorHAnsi" w:cstheme="minorBidi"/>
          <w:kern w:val="2"/>
          <w:sz w:val="24"/>
          <w:szCs w:val="24"/>
          <w:lang w:val="en-US" w:eastAsia="fr-FR"/>
          <w14:ligatures w14:val="standardContextual"/>
        </w:rPr>
        <w:tab/>
      </w:r>
      <w:r>
        <w:t>Use Case 1</w:t>
      </w:r>
      <w:r>
        <w:tab/>
      </w:r>
      <w:r>
        <w:fldChar w:fldCharType="begin"/>
      </w:r>
      <w:r>
        <w:instrText xml:space="preserve"> PAGEREF _Toc170381212 \h </w:instrText>
      </w:r>
      <w:r>
        <w:fldChar w:fldCharType="separate"/>
      </w:r>
      <w:r>
        <w:t>7</w:t>
      </w:r>
      <w:r>
        <w:fldChar w:fldCharType="end"/>
      </w:r>
    </w:p>
    <w:p w14:paraId="4E925250" w14:textId="67B55DC2" w:rsidR="00E70392" w:rsidRPr="00E70392" w:rsidRDefault="00E70392">
      <w:pPr>
        <w:pStyle w:val="TOC2"/>
        <w:rPr>
          <w:rFonts w:asciiTheme="minorHAnsi" w:eastAsiaTheme="minorEastAsia" w:hAnsiTheme="minorHAnsi" w:cstheme="minorBidi"/>
          <w:kern w:val="2"/>
          <w:sz w:val="24"/>
          <w:szCs w:val="24"/>
          <w:lang w:val="en-US" w:eastAsia="fr-FR"/>
          <w14:ligatures w14:val="standardContextual"/>
        </w:rPr>
      </w:pPr>
      <w:r>
        <w:t>5.2</w:t>
      </w:r>
      <w:r w:rsidRPr="00E70392">
        <w:rPr>
          <w:rFonts w:asciiTheme="minorHAnsi" w:eastAsiaTheme="minorEastAsia" w:hAnsiTheme="minorHAnsi" w:cstheme="minorBidi"/>
          <w:kern w:val="2"/>
          <w:sz w:val="24"/>
          <w:szCs w:val="24"/>
          <w:lang w:val="en-US" w:eastAsia="fr-FR"/>
          <w14:ligatures w14:val="standardContextual"/>
        </w:rPr>
        <w:tab/>
      </w:r>
      <w:r>
        <w:t>Use case 2</w:t>
      </w:r>
      <w:r>
        <w:tab/>
      </w:r>
      <w:r>
        <w:fldChar w:fldCharType="begin"/>
      </w:r>
      <w:r>
        <w:instrText xml:space="preserve"> PAGEREF _Toc170381213 \h </w:instrText>
      </w:r>
      <w:r>
        <w:fldChar w:fldCharType="separate"/>
      </w:r>
      <w:r>
        <w:t>8</w:t>
      </w:r>
      <w:r>
        <w:fldChar w:fldCharType="end"/>
      </w:r>
    </w:p>
    <w:p w14:paraId="5E6CA47F" w14:textId="075EFC2E" w:rsidR="00E70392" w:rsidRPr="00E70392" w:rsidRDefault="00E70392">
      <w:pPr>
        <w:pStyle w:val="TOC2"/>
        <w:rPr>
          <w:rFonts w:asciiTheme="minorHAnsi" w:eastAsiaTheme="minorEastAsia" w:hAnsiTheme="minorHAnsi" w:cstheme="minorBidi"/>
          <w:kern w:val="2"/>
          <w:sz w:val="24"/>
          <w:szCs w:val="24"/>
          <w:lang w:val="en-US" w:eastAsia="fr-FR"/>
          <w14:ligatures w14:val="standardContextual"/>
        </w:rPr>
      </w:pPr>
      <w:r>
        <w:t xml:space="preserve">5.3 </w:t>
      </w:r>
      <w:r w:rsidRPr="00E70392">
        <w:rPr>
          <w:rFonts w:asciiTheme="minorHAnsi" w:eastAsiaTheme="minorEastAsia" w:hAnsiTheme="minorHAnsi" w:cstheme="minorBidi"/>
          <w:kern w:val="2"/>
          <w:sz w:val="24"/>
          <w:szCs w:val="24"/>
          <w:lang w:val="en-US" w:eastAsia="fr-FR"/>
          <w14:ligatures w14:val="standardContextual"/>
        </w:rPr>
        <w:tab/>
      </w:r>
      <w:r>
        <w:t>use Case 3</w:t>
      </w:r>
      <w:r>
        <w:tab/>
      </w:r>
      <w:r>
        <w:fldChar w:fldCharType="begin"/>
      </w:r>
      <w:r>
        <w:instrText xml:space="preserve"> PAGEREF _Toc170381214 \h </w:instrText>
      </w:r>
      <w:r>
        <w:fldChar w:fldCharType="separate"/>
      </w:r>
      <w:r>
        <w:t>8</w:t>
      </w:r>
      <w:r>
        <w:fldChar w:fldCharType="end"/>
      </w:r>
    </w:p>
    <w:p w14:paraId="08EF8963" w14:textId="5011EFD8" w:rsidR="00E70392" w:rsidRPr="00E70392" w:rsidRDefault="00E70392">
      <w:pPr>
        <w:pStyle w:val="TOC1"/>
        <w:rPr>
          <w:rFonts w:asciiTheme="minorHAnsi" w:eastAsiaTheme="minorEastAsia" w:hAnsiTheme="minorHAnsi" w:cstheme="minorBidi"/>
          <w:kern w:val="2"/>
          <w:sz w:val="24"/>
          <w:szCs w:val="24"/>
          <w:lang w:val="en-US" w:eastAsia="fr-FR"/>
          <w14:ligatures w14:val="standardContextual"/>
        </w:rPr>
      </w:pPr>
      <w:r>
        <w:t>6</w:t>
      </w:r>
      <w:r w:rsidRPr="00E70392">
        <w:rPr>
          <w:rFonts w:asciiTheme="minorHAnsi" w:eastAsiaTheme="minorEastAsia" w:hAnsiTheme="minorHAnsi" w:cstheme="minorBidi"/>
          <w:kern w:val="2"/>
          <w:sz w:val="24"/>
          <w:szCs w:val="24"/>
          <w:lang w:val="en-US" w:eastAsia="fr-FR"/>
          <w14:ligatures w14:val="standardContextual"/>
        </w:rPr>
        <w:tab/>
      </w:r>
      <w:r>
        <w:t>Haptic input formats and device types</w:t>
      </w:r>
      <w:r>
        <w:tab/>
      </w:r>
      <w:r>
        <w:fldChar w:fldCharType="begin"/>
      </w:r>
      <w:r>
        <w:instrText xml:space="preserve"> PAGEREF _Toc170381215 \h </w:instrText>
      </w:r>
      <w:r>
        <w:fldChar w:fldCharType="separate"/>
      </w:r>
      <w:r>
        <w:t>9</w:t>
      </w:r>
      <w:r>
        <w:fldChar w:fldCharType="end"/>
      </w:r>
    </w:p>
    <w:p w14:paraId="687647FF" w14:textId="7B0F5245" w:rsidR="00E70392" w:rsidRPr="00E70392" w:rsidRDefault="00E70392">
      <w:pPr>
        <w:pStyle w:val="TOC2"/>
        <w:rPr>
          <w:rFonts w:asciiTheme="minorHAnsi" w:eastAsiaTheme="minorEastAsia" w:hAnsiTheme="minorHAnsi" w:cstheme="minorBidi"/>
          <w:kern w:val="2"/>
          <w:sz w:val="24"/>
          <w:szCs w:val="24"/>
          <w:lang w:val="en-US" w:eastAsia="fr-FR"/>
          <w14:ligatures w14:val="standardContextual"/>
        </w:rPr>
      </w:pPr>
      <w:r>
        <w:t>6.1</w:t>
      </w:r>
      <w:r w:rsidRPr="00E70392">
        <w:rPr>
          <w:rFonts w:asciiTheme="minorHAnsi" w:eastAsiaTheme="minorEastAsia" w:hAnsiTheme="minorHAnsi" w:cstheme="minorBidi"/>
          <w:kern w:val="2"/>
          <w:sz w:val="24"/>
          <w:szCs w:val="24"/>
          <w:lang w:val="en-US" w:eastAsia="fr-FR"/>
          <w14:ligatures w14:val="standardContextual"/>
        </w:rPr>
        <w:tab/>
      </w:r>
      <w:r>
        <w:t>Introduction</w:t>
      </w:r>
      <w:r>
        <w:tab/>
      </w:r>
      <w:r>
        <w:fldChar w:fldCharType="begin"/>
      </w:r>
      <w:r>
        <w:instrText xml:space="preserve"> PAGEREF _Toc170381216 \h </w:instrText>
      </w:r>
      <w:r>
        <w:fldChar w:fldCharType="separate"/>
      </w:r>
      <w:r>
        <w:t>9</w:t>
      </w:r>
      <w:r>
        <w:fldChar w:fldCharType="end"/>
      </w:r>
    </w:p>
    <w:p w14:paraId="1CB4E1D9" w14:textId="5D09DEAB" w:rsidR="00E70392" w:rsidRPr="00E70392" w:rsidRDefault="00E70392">
      <w:pPr>
        <w:pStyle w:val="TOC2"/>
        <w:rPr>
          <w:rFonts w:asciiTheme="minorHAnsi" w:eastAsiaTheme="minorEastAsia" w:hAnsiTheme="minorHAnsi" w:cstheme="minorBidi"/>
          <w:kern w:val="2"/>
          <w:sz w:val="24"/>
          <w:szCs w:val="24"/>
          <w:lang w:val="en-US" w:eastAsia="fr-FR"/>
          <w14:ligatures w14:val="standardContextual"/>
        </w:rPr>
      </w:pPr>
      <w:r>
        <w:t>6.2</w:t>
      </w:r>
      <w:r w:rsidRPr="00E70392">
        <w:rPr>
          <w:rFonts w:asciiTheme="minorHAnsi" w:eastAsiaTheme="minorEastAsia" w:hAnsiTheme="minorHAnsi" w:cstheme="minorBidi"/>
          <w:kern w:val="2"/>
          <w:sz w:val="24"/>
          <w:szCs w:val="24"/>
          <w:lang w:val="en-US" w:eastAsia="fr-FR"/>
          <w14:ligatures w14:val="standardContextual"/>
        </w:rPr>
        <w:tab/>
      </w:r>
      <w:r>
        <w:t>Haptics input formats</w:t>
      </w:r>
      <w:r>
        <w:tab/>
      </w:r>
      <w:r>
        <w:fldChar w:fldCharType="begin"/>
      </w:r>
      <w:r>
        <w:instrText xml:space="preserve"> PAGEREF _Toc170381217 \h </w:instrText>
      </w:r>
      <w:r>
        <w:fldChar w:fldCharType="separate"/>
      </w:r>
      <w:r>
        <w:t>9</w:t>
      </w:r>
      <w:r>
        <w:fldChar w:fldCharType="end"/>
      </w:r>
    </w:p>
    <w:p w14:paraId="6248FDFF" w14:textId="7D5016BF" w:rsidR="00E70392" w:rsidRPr="00E70392" w:rsidRDefault="00E70392">
      <w:pPr>
        <w:pStyle w:val="TOC2"/>
        <w:rPr>
          <w:rFonts w:asciiTheme="minorHAnsi" w:eastAsiaTheme="minorEastAsia" w:hAnsiTheme="minorHAnsi" w:cstheme="minorBidi"/>
          <w:kern w:val="2"/>
          <w:sz w:val="24"/>
          <w:szCs w:val="24"/>
          <w:lang w:val="en-US" w:eastAsia="fr-FR"/>
          <w14:ligatures w14:val="standardContextual"/>
        </w:rPr>
      </w:pPr>
      <w:r>
        <w:t>6.3</w:t>
      </w:r>
      <w:r w:rsidRPr="00E70392">
        <w:rPr>
          <w:rFonts w:asciiTheme="minorHAnsi" w:eastAsiaTheme="minorEastAsia" w:hAnsiTheme="minorHAnsi" w:cstheme="minorBidi"/>
          <w:kern w:val="2"/>
          <w:sz w:val="24"/>
          <w:szCs w:val="24"/>
          <w:lang w:val="en-US" w:eastAsia="fr-FR"/>
          <w14:ligatures w14:val="standardContextual"/>
        </w:rPr>
        <w:tab/>
      </w:r>
      <w:r>
        <w:t>Haptics device types</w:t>
      </w:r>
      <w:r>
        <w:tab/>
      </w:r>
      <w:r>
        <w:fldChar w:fldCharType="begin"/>
      </w:r>
      <w:r>
        <w:instrText xml:space="preserve"> PAGEREF _Toc170381218 \h </w:instrText>
      </w:r>
      <w:r>
        <w:fldChar w:fldCharType="separate"/>
      </w:r>
      <w:r>
        <w:t>9</w:t>
      </w:r>
      <w:r>
        <w:fldChar w:fldCharType="end"/>
      </w:r>
    </w:p>
    <w:p w14:paraId="25451A5F" w14:textId="55C9F8B8" w:rsidR="00E70392" w:rsidRPr="00E70392" w:rsidRDefault="00E70392">
      <w:pPr>
        <w:pStyle w:val="TOC1"/>
        <w:rPr>
          <w:rFonts w:asciiTheme="minorHAnsi" w:eastAsiaTheme="minorEastAsia" w:hAnsiTheme="minorHAnsi" w:cstheme="minorBidi"/>
          <w:kern w:val="2"/>
          <w:sz w:val="24"/>
          <w:szCs w:val="24"/>
          <w:lang w:val="en-US" w:eastAsia="fr-FR"/>
          <w14:ligatures w14:val="standardContextual"/>
        </w:rPr>
      </w:pPr>
      <w:r>
        <w:t xml:space="preserve">7 </w:t>
      </w:r>
      <w:r w:rsidRPr="00E70392">
        <w:rPr>
          <w:rFonts w:asciiTheme="minorHAnsi" w:eastAsiaTheme="minorEastAsia" w:hAnsiTheme="minorHAnsi" w:cstheme="minorBidi"/>
          <w:kern w:val="2"/>
          <w:sz w:val="24"/>
          <w:szCs w:val="24"/>
          <w:lang w:val="en-US" w:eastAsia="fr-FR"/>
          <w14:ligatures w14:val="standardContextual"/>
        </w:rPr>
        <w:tab/>
      </w:r>
      <w:r>
        <w:t>Existing Solutions</w:t>
      </w:r>
      <w:r>
        <w:tab/>
      </w:r>
      <w:r>
        <w:fldChar w:fldCharType="begin"/>
      </w:r>
      <w:r>
        <w:instrText xml:space="preserve"> PAGEREF _Toc170381219 \h </w:instrText>
      </w:r>
      <w:r>
        <w:fldChar w:fldCharType="separate"/>
      </w:r>
      <w:r>
        <w:t>9</w:t>
      </w:r>
      <w:r>
        <w:fldChar w:fldCharType="end"/>
      </w:r>
    </w:p>
    <w:p w14:paraId="67117637" w14:textId="2A1D63FE" w:rsidR="00E70392" w:rsidRPr="00E70392" w:rsidRDefault="00E70392">
      <w:pPr>
        <w:pStyle w:val="TOC2"/>
        <w:rPr>
          <w:rFonts w:asciiTheme="minorHAnsi" w:eastAsiaTheme="minorEastAsia" w:hAnsiTheme="minorHAnsi" w:cstheme="minorBidi"/>
          <w:kern w:val="2"/>
          <w:sz w:val="24"/>
          <w:szCs w:val="24"/>
          <w:lang w:val="en-US" w:eastAsia="fr-FR"/>
          <w14:ligatures w14:val="standardContextual"/>
        </w:rPr>
      </w:pPr>
      <w:r w:rsidRPr="00E70392">
        <w:rPr>
          <w:lang w:val="en-US"/>
        </w:rPr>
        <w:t>7.1</w:t>
      </w:r>
      <w:r w:rsidRPr="00E70392">
        <w:rPr>
          <w:rFonts w:asciiTheme="minorHAnsi" w:eastAsiaTheme="minorEastAsia" w:hAnsiTheme="minorHAnsi" w:cstheme="minorBidi"/>
          <w:kern w:val="2"/>
          <w:sz w:val="24"/>
          <w:szCs w:val="24"/>
          <w:lang w:val="en-US" w:eastAsia="fr-FR"/>
          <w14:ligatures w14:val="standardContextual"/>
        </w:rPr>
        <w:tab/>
      </w:r>
      <w:r w:rsidRPr="00E70392">
        <w:rPr>
          <w:lang w:val="en-US"/>
        </w:rPr>
        <w:t>Codecs</w:t>
      </w:r>
      <w:r>
        <w:tab/>
      </w:r>
      <w:r>
        <w:fldChar w:fldCharType="begin"/>
      </w:r>
      <w:r>
        <w:instrText xml:space="preserve"> PAGEREF _Toc170381220 \h </w:instrText>
      </w:r>
      <w:r>
        <w:fldChar w:fldCharType="separate"/>
      </w:r>
      <w:r>
        <w:t>9</w:t>
      </w:r>
      <w:r>
        <w:fldChar w:fldCharType="end"/>
      </w:r>
    </w:p>
    <w:p w14:paraId="23F115AB" w14:textId="08E51C14" w:rsidR="00E70392" w:rsidRPr="00E70392" w:rsidRDefault="00E70392">
      <w:pPr>
        <w:pStyle w:val="TOC2"/>
        <w:rPr>
          <w:rFonts w:asciiTheme="minorHAnsi" w:eastAsiaTheme="minorEastAsia" w:hAnsiTheme="minorHAnsi" w:cstheme="minorBidi"/>
          <w:kern w:val="2"/>
          <w:sz w:val="24"/>
          <w:szCs w:val="24"/>
          <w:lang w:val="en-US" w:eastAsia="fr-FR"/>
          <w14:ligatures w14:val="standardContextual"/>
        </w:rPr>
      </w:pPr>
      <w:r w:rsidRPr="00E70392">
        <w:rPr>
          <w:lang w:val="en-US"/>
        </w:rPr>
        <w:t>7.2</w:t>
      </w:r>
      <w:r w:rsidRPr="00E70392">
        <w:rPr>
          <w:rFonts w:asciiTheme="minorHAnsi" w:eastAsiaTheme="minorEastAsia" w:hAnsiTheme="minorHAnsi" w:cstheme="minorBidi"/>
          <w:kern w:val="2"/>
          <w:sz w:val="24"/>
          <w:szCs w:val="24"/>
          <w:lang w:val="en-US" w:eastAsia="fr-FR"/>
          <w14:ligatures w14:val="standardContextual"/>
        </w:rPr>
        <w:tab/>
      </w:r>
      <w:r w:rsidRPr="00E70392">
        <w:rPr>
          <w:lang w:val="en-US"/>
        </w:rPr>
        <w:t>Storage format</w:t>
      </w:r>
      <w:r>
        <w:tab/>
      </w:r>
      <w:r>
        <w:fldChar w:fldCharType="begin"/>
      </w:r>
      <w:r>
        <w:instrText xml:space="preserve"> PAGEREF _Toc170381221 \h </w:instrText>
      </w:r>
      <w:r>
        <w:fldChar w:fldCharType="separate"/>
      </w:r>
      <w:r>
        <w:t>9</w:t>
      </w:r>
      <w:r>
        <w:fldChar w:fldCharType="end"/>
      </w:r>
    </w:p>
    <w:p w14:paraId="72D8F3FF" w14:textId="03B62935" w:rsidR="00E70392" w:rsidRPr="00E70392" w:rsidRDefault="00E70392">
      <w:pPr>
        <w:pStyle w:val="TOC2"/>
        <w:rPr>
          <w:rFonts w:asciiTheme="minorHAnsi" w:eastAsiaTheme="minorEastAsia" w:hAnsiTheme="minorHAnsi" w:cstheme="minorBidi"/>
          <w:kern w:val="2"/>
          <w:sz w:val="24"/>
          <w:szCs w:val="24"/>
          <w:lang w:val="en-US" w:eastAsia="fr-FR"/>
          <w14:ligatures w14:val="standardContextual"/>
        </w:rPr>
      </w:pPr>
      <w:r>
        <w:t>7.3</w:t>
      </w:r>
      <w:r w:rsidRPr="00E70392">
        <w:rPr>
          <w:rFonts w:asciiTheme="minorHAnsi" w:eastAsiaTheme="minorEastAsia" w:hAnsiTheme="minorHAnsi" w:cstheme="minorBidi"/>
          <w:kern w:val="2"/>
          <w:sz w:val="24"/>
          <w:szCs w:val="24"/>
          <w:lang w:val="en-US" w:eastAsia="fr-FR"/>
          <w14:ligatures w14:val="standardContextual"/>
        </w:rPr>
        <w:tab/>
      </w:r>
      <w:r>
        <w:t>Transport protocols</w:t>
      </w:r>
      <w:r>
        <w:tab/>
      </w:r>
      <w:r>
        <w:fldChar w:fldCharType="begin"/>
      </w:r>
      <w:r>
        <w:instrText xml:space="preserve"> PAGEREF _Toc170381222 \h </w:instrText>
      </w:r>
      <w:r>
        <w:fldChar w:fldCharType="separate"/>
      </w:r>
      <w:r>
        <w:t>9</w:t>
      </w:r>
      <w:r>
        <w:fldChar w:fldCharType="end"/>
      </w:r>
    </w:p>
    <w:p w14:paraId="0815644B" w14:textId="59E85259" w:rsidR="00E70392" w:rsidRPr="00E70392" w:rsidRDefault="00E70392">
      <w:pPr>
        <w:pStyle w:val="TOC1"/>
        <w:rPr>
          <w:rFonts w:asciiTheme="minorHAnsi" w:eastAsiaTheme="minorEastAsia" w:hAnsiTheme="minorHAnsi" w:cstheme="minorBidi"/>
          <w:kern w:val="2"/>
          <w:sz w:val="24"/>
          <w:szCs w:val="24"/>
          <w:lang w:val="en-US" w:eastAsia="fr-FR"/>
          <w14:ligatures w14:val="standardContextual"/>
        </w:rPr>
      </w:pPr>
      <w:r>
        <w:t>8</w:t>
      </w:r>
      <w:r w:rsidRPr="00E70392">
        <w:rPr>
          <w:rFonts w:asciiTheme="minorHAnsi" w:eastAsiaTheme="minorEastAsia" w:hAnsiTheme="minorHAnsi" w:cstheme="minorBidi"/>
          <w:kern w:val="2"/>
          <w:sz w:val="24"/>
          <w:szCs w:val="24"/>
          <w:lang w:val="en-US" w:eastAsia="fr-FR"/>
          <w14:ligatures w14:val="standardContextual"/>
        </w:rPr>
        <w:tab/>
      </w:r>
      <w:r>
        <w:t>3GPP services</w:t>
      </w:r>
      <w:r>
        <w:tab/>
      </w:r>
      <w:r>
        <w:fldChar w:fldCharType="begin"/>
      </w:r>
      <w:r>
        <w:instrText xml:space="preserve"> PAGEREF _Toc170381223 \h </w:instrText>
      </w:r>
      <w:r>
        <w:fldChar w:fldCharType="separate"/>
      </w:r>
      <w:r>
        <w:t>9</w:t>
      </w:r>
      <w:r>
        <w:fldChar w:fldCharType="end"/>
      </w:r>
    </w:p>
    <w:p w14:paraId="37B53F07" w14:textId="3E652F8E" w:rsidR="00E70392" w:rsidRPr="00E70392" w:rsidRDefault="00E70392">
      <w:pPr>
        <w:pStyle w:val="TOC2"/>
        <w:rPr>
          <w:rFonts w:asciiTheme="minorHAnsi" w:eastAsiaTheme="minorEastAsia" w:hAnsiTheme="minorHAnsi" w:cstheme="minorBidi"/>
          <w:kern w:val="2"/>
          <w:sz w:val="24"/>
          <w:szCs w:val="24"/>
          <w:lang w:val="en-US" w:eastAsia="fr-FR"/>
          <w14:ligatures w14:val="standardContextual"/>
        </w:rPr>
      </w:pPr>
      <w:r>
        <w:t xml:space="preserve">8.1 </w:t>
      </w:r>
      <w:r w:rsidRPr="00E70392">
        <w:rPr>
          <w:rFonts w:asciiTheme="minorHAnsi" w:eastAsiaTheme="minorEastAsia" w:hAnsiTheme="minorHAnsi" w:cstheme="minorBidi"/>
          <w:kern w:val="2"/>
          <w:sz w:val="24"/>
          <w:szCs w:val="24"/>
          <w:lang w:val="en-US" w:eastAsia="fr-FR"/>
          <w14:ligatures w14:val="standardContextual"/>
        </w:rPr>
        <w:tab/>
      </w:r>
      <w:r>
        <w:t>5GMS</w:t>
      </w:r>
      <w:r>
        <w:tab/>
      </w:r>
      <w:r>
        <w:fldChar w:fldCharType="begin"/>
      </w:r>
      <w:r>
        <w:instrText xml:space="preserve"> PAGEREF _Toc170381224 \h </w:instrText>
      </w:r>
      <w:r>
        <w:fldChar w:fldCharType="separate"/>
      </w:r>
      <w:r>
        <w:t>9</w:t>
      </w:r>
      <w:r>
        <w:fldChar w:fldCharType="end"/>
      </w:r>
    </w:p>
    <w:p w14:paraId="3F3FC8B5" w14:textId="4E172507" w:rsidR="00E70392" w:rsidRPr="00E70392" w:rsidRDefault="00E70392">
      <w:pPr>
        <w:pStyle w:val="TOC2"/>
        <w:rPr>
          <w:rFonts w:asciiTheme="minorHAnsi" w:eastAsiaTheme="minorEastAsia" w:hAnsiTheme="minorHAnsi" w:cstheme="minorBidi"/>
          <w:kern w:val="2"/>
          <w:sz w:val="24"/>
          <w:szCs w:val="24"/>
          <w:lang w:val="en-US" w:eastAsia="fr-FR"/>
          <w14:ligatures w14:val="standardContextual"/>
        </w:rPr>
      </w:pPr>
      <w:r>
        <w:t>8.2</w:t>
      </w:r>
      <w:r w:rsidRPr="00E70392">
        <w:rPr>
          <w:rFonts w:asciiTheme="minorHAnsi" w:eastAsiaTheme="minorEastAsia" w:hAnsiTheme="minorHAnsi" w:cstheme="minorBidi"/>
          <w:kern w:val="2"/>
          <w:sz w:val="24"/>
          <w:szCs w:val="24"/>
          <w:lang w:val="en-US" w:eastAsia="fr-FR"/>
          <w14:ligatures w14:val="standardContextual"/>
        </w:rPr>
        <w:tab/>
      </w:r>
      <w:r>
        <w:t>RTC</w:t>
      </w:r>
      <w:r>
        <w:tab/>
      </w:r>
      <w:r>
        <w:fldChar w:fldCharType="begin"/>
      </w:r>
      <w:r>
        <w:instrText xml:space="preserve"> PAGEREF _Toc170381225 \h </w:instrText>
      </w:r>
      <w:r>
        <w:fldChar w:fldCharType="separate"/>
      </w:r>
      <w:r>
        <w:t>9</w:t>
      </w:r>
      <w:r>
        <w:fldChar w:fldCharType="end"/>
      </w:r>
    </w:p>
    <w:p w14:paraId="0D03A771" w14:textId="0B27C1AA" w:rsidR="00E70392" w:rsidRPr="00E70392" w:rsidRDefault="00E70392">
      <w:pPr>
        <w:pStyle w:val="TOC2"/>
        <w:rPr>
          <w:rFonts w:asciiTheme="minorHAnsi" w:eastAsiaTheme="minorEastAsia" w:hAnsiTheme="minorHAnsi" w:cstheme="minorBidi"/>
          <w:kern w:val="2"/>
          <w:sz w:val="24"/>
          <w:szCs w:val="24"/>
          <w:lang w:val="en-US" w:eastAsia="fr-FR"/>
          <w14:ligatures w14:val="standardContextual"/>
        </w:rPr>
      </w:pPr>
      <w:r>
        <w:t>8.3</w:t>
      </w:r>
      <w:r w:rsidRPr="00E70392">
        <w:rPr>
          <w:rFonts w:asciiTheme="minorHAnsi" w:eastAsiaTheme="minorEastAsia" w:hAnsiTheme="minorHAnsi" w:cstheme="minorBidi"/>
          <w:kern w:val="2"/>
          <w:sz w:val="24"/>
          <w:szCs w:val="24"/>
          <w:lang w:val="en-US" w:eastAsia="fr-FR"/>
          <w14:ligatures w14:val="standardContextual"/>
        </w:rPr>
        <w:tab/>
      </w:r>
      <w:r>
        <w:t>QoS</w:t>
      </w:r>
      <w:r>
        <w:tab/>
      </w:r>
      <w:r>
        <w:fldChar w:fldCharType="begin"/>
      </w:r>
      <w:r>
        <w:instrText xml:space="preserve"> PAGEREF _Toc170381226 \h </w:instrText>
      </w:r>
      <w:r>
        <w:fldChar w:fldCharType="separate"/>
      </w:r>
      <w:r>
        <w:t>9</w:t>
      </w:r>
      <w:r>
        <w:fldChar w:fldCharType="end"/>
      </w:r>
    </w:p>
    <w:p w14:paraId="603B4BCD" w14:textId="65AF434F" w:rsidR="00E70392" w:rsidRPr="00E70392" w:rsidRDefault="00E70392">
      <w:pPr>
        <w:pStyle w:val="TOC1"/>
        <w:rPr>
          <w:rFonts w:asciiTheme="minorHAnsi" w:eastAsiaTheme="minorEastAsia" w:hAnsiTheme="minorHAnsi" w:cstheme="minorBidi"/>
          <w:kern w:val="2"/>
          <w:sz w:val="24"/>
          <w:szCs w:val="24"/>
          <w:lang w:val="en-US" w:eastAsia="fr-FR"/>
          <w14:ligatures w14:val="standardContextual"/>
        </w:rPr>
      </w:pPr>
      <w:r>
        <w:t>9</w:t>
      </w:r>
      <w:r w:rsidRPr="00E70392">
        <w:rPr>
          <w:rFonts w:asciiTheme="minorHAnsi" w:eastAsiaTheme="minorEastAsia" w:hAnsiTheme="minorHAnsi" w:cstheme="minorBidi"/>
          <w:kern w:val="2"/>
          <w:sz w:val="24"/>
          <w:szCs w:val="24"/>
          <w:lang w:val="en-US" w:eastAsia="fr-FR"/>
          <w14:ligatures w14:val="standardContextual"/>
        </w:rPr>
        <w:tab/>
      </w:r>
      <w:r>
        <w:t>Conclusions and proposed next steps</w:t>
      </w:r>
      <w:r>
        <w:tab/>
      </w:r>
      <w:r>
        <w:fldChar w:fldCharType="begin"/>
      </w:r>
      <w:r>
        <w:instrText xml:space="preserve"> PAGEREF _Toc170381227 \h </w:instrText>
      </w:r>
      <w:r>
        <w:fldChar w:fldCharType="separate"/>
      </w:r>
      <w:r>
        <w:t>9</w:t>
      </w:r>
      <w:r>
        <w:fldChar w:fldCharType="end"/>
      </w:r>
    </w:p>
    <w:p w14:paraId="5DD7E8B0" w14:textId="21610083" w:rsidR="00E70392" w:rsidRPr="00E70392" w:rsidRDefault="00E70392">
      <w:pPr>
        <w:pStyle w:val="TOC8"/>
        <w:rPr>
          <w:rFonts w:asciiTheme="minorHAnsi" w:eastAsiaTheme="minorEastAsia" w:hAnsiTheme="minorHAnsi" w:cstheme="minorBidi"/>
          <w:b w:val="0"/>
          <w:kern w:val="2"/>
          <w:sz w:val="24"/>
          <w:szCs w:val="24"/>
          <w:lang w:val="en-US" w:eastAsia="fr-FR"/>
          <w14:ligatures w14:val="standardContextual"/>
        </w:rPr>
      </w:pPr>
      <w:r>
        <w:t>Annex &lt;A&gt; (normative): &lt;Normative annex for a Technical Specification&gt;</w:t>
      </w:r>
      <w:r>
        <w:tab/>
      </w:r>
      <w:r>
        <w:fldChar w:fldCharType="begin"/>
      </w:r>
      <w:r>
        <w:instrText xml:space="preserve"> PAGEREF _Toc170381228 \h </w:instrText>
      </w:r>
      <w:r>
        <w:fldChar w:fldCharType="separate"/>
      </w:r>
      <w:r>
        <w:t>10</w:t>
      </w:r>
      <w:r>
        <w:fldChar w:fldCharType="end"/>
      </w:r>
    </w:p>
    <w:p w14:paraId="3F069363" w14:textId="0527E683" w:rsidR="00E70392" w:rsidRPr="00E70392" w:rsidRDefault="00E70392">
      <w:pPr>
        <w:pStyle w:val="TOC8"/>
        <w:rPr>
          <w:rFonts w:asciiTheme="minorHAnsi" w:eastAsiaTheme="minorEastAsia" w:hAnsiTheme="minorHAnsi" w:cstheme="minorBidi"/>
          <w:b w:val="0"/>
          <w:kern w:val="2"/>
          <w:sz w:val="24"/>
          <w:szCs w:val="24"/>
          <w:lang w:val="en-US" w:eastAsia="fr-FR"/>
          <w14:ligatures w14:val="standardContextual"/>
        </w:rPr>
      </w:pPr>
      <w:r>
        <w:t>Annex &lt;B&gt; (informative): &lt;Informative annex for a Technical Specification&gt;</w:t>
      </w:r>
      <w:r>
        <w:tab/>
      </w:r>
      <w:r>
        <w:fldChar w:fldCharType="begin"/>
      </w:r>
      <w:r>
        <w:instrText xml:space="preserve"> PAGEREF _Toc170381229 \h </w:instrText>
      </w:r>
      <w:r>
        <w:fldChar w:fldCharType="separate"/>
      </w:r>
      <w:r>
        <w:t>11</w:t>
      </w:r>
      <w:r>
        <w:fldChar w:fldCharType="end"/>
      </w:r>
    </w:p>
    <w:p w14:paraId="7A510292" w14:textId="3E808896" w:rsidR="00E70392" w:rsidRPr="00E70392" w:rsidRDefault="00E70392">
      <w:pPr>
        <w:pStyle w:val="TOC1"/>
        <w:rPr>
          <w:rFonts w:asciiTheme="minorHAnsi" w:eastAsiaTheme="minorEastAsia" w:hAnsiTheme="minorHAnsi" w:cstheme="minorBidi"/>
          <w:kern w:val="2"/>
          <w:sz w:val="24"/>
          <w:szCs w:val="24"/>
          <w:lang w:val="en-US" w:eastAsia="fr-FR"/>
          <w14:ligatures w14:val="standardContextual"/>
        </w:rPr>
      </w:pPr>
      <w:r>
        <w:t>B.1</w:t>
      </w:r>
      <w:r w:rsidRPr="00E70392">
        <w:rPr>
          <w:rFonts w:asciiTheme="minorHAnsi" w:eastAsiaTheme="minorEastAsia" w:hAnsiTheme="minorHAnsi" w:cstheme="minorBidi"/>
          <w:kern w:val="2"/>
          <w:sz w:val="24"/>
          <w:szCs w:val="24"/>
          <w:lang w:val="en-US" w:eastAsia="fr-FR"/>
          <w14:ligatures w14:val="standardContextual"/>
        </w:rPr>
        <w:tab/>
      </w:r>
      <w:r>
        <w:t>Heading levels in an annex</w:t>
      </w:r>
      <w:r>
        <w:tab/>
      </w:r>
      <w:r>
        <w:fldChar w:fldCharType="begin"/>
      </w:r>
      <w:r>
        <w:instrText xml:space="preserve"> PAGEREF _Toc170381230 \h </w:instrText>
      </w:r>
      <w:r>
        <w:fldChar w:fldCharType="separate"/>
      </w:r>
      <w:r>
        <w:t>11</w:t>
      </w:r>
      <w:r>
        <w:fldChar w:fldCharType="end"/>
      </w:r>
    </w:p>
    <w:p w14:paraId="10DC916E" w14:textId="3636075D" w:rsidR="00E70392" w:rsidRPr="00E70392" w:rsidRDefault="00E70392">
      <w:pPr>
        <w:pStyle w:val="TOC9"/>
        <w:rPr>
          <w:rFonts w:asciiTheme="minorHAnsi" w:eastAsiaTheme="minorEastAsia" w:hAnsiTheme="minorHAnsi" w:cstheme="minorBidi"/>
          <w:b w:val="0"/>
          <w:kern w:val="2"/>
          <w:sz w:val="24"/>
          <w:szCs w:val="24"/>
          <w:lang w:val="en-US" w:eastAsia="fr-FR"/>
          <w14:ligatures w14:val="standardContextual"/>
        </w:rPr>
      </w:pPr>
      <w:r>
        <w:t>Annex &lt;B&gt;: &lt;Informative annex title for a Technical Report&gt;</w:t>
      </w:r>
      <w:r>
        <w:tab/>
      </w:r>
      <w:r>
        <w:fldChar w:fldCharType="begin"/>
      </w:r>
      <w:r>
        <w:instrText xml:space="preserve"> PAGEREF _Toc170381231 \h </w:instrText>
      </w:r>
      <w:r>
        <w:fldChar w:fldCharType="separate"/>
      </w:r>
      <w:r>
        <w:t>12</w:t>
      </w:r>
      <w:r>
        <w:fldChar w:fldCharType="end"/>
      </w:r>
    </w:p>
    <w:p w14:paraId="78C3DC22" w14:textId="19FF4735" w:rsidR="00E70392" w:rsidRDefault="00E70392">
      <w:pPr>
        <w:pStyle w:val="TOC8"/>
        <w:rPr>
          <w:rFonts w:asciiTheme="minorHAnsi" w:eastAsiaTheme="minorEastAsia" w:hAnsiTheme="minorHAnsi" w:cstheme="minorBidi"/>
          <w:b w:val="0"/>
          <w:kern w:val="2"/>
          <w:sz w:val="24"/>
          <w:szCs w:val="24"/>
          <w:lang w:val="fr-FR" w:eastAsia="fr-FR"/>
          <w14:ligatures w14:val="standardContextual"/>
        </w:rPr>
      </w:pPr>
      <w:r>
        <w:t>Annex &lt;C&gt; (informative): Bibliography</w:t>
      </w:r>
      <w:r>
        <w:tab/>
      </w:r>
      <w:r>
        <w:fldChar w:fldCharType="begin"/>
      </w:r>
      <w:r>
        <w:instrText xml:space="preserve"> PAGEREF _Toc170381232 \h </w:instrText>
      </w:r>
      <w:r>
        <w:fldChar w:fldCharType="separate"/>
      </w:r>
      <w:r>
        <w:t>13</w:t>
      </w:r>
      <w:r>
        <w:fldChar w:fldCharType="end"/>
      </w:r>
    </w:p>
    <w:p w14:paraId="0CE106E1" w14:textId="29E5042E" w:rsidR="00E70392" w:rsidRDefault="00E70392">
      <w:pPr>
        <w:pStyle w:val="TOC8"/>
        <w:rPr>
          <w:rFonts w:asciiTheme="minorHAnsi" w:eastAsiaTheme="minorEastAsia" w:hAnsiTheme="minorHAnsi" w:cstheme="minorBidi"/>
          <w:b w:val="0"/>
          <w:kern w:val="2"/>
          <w:sz w:val="24"/>
          <w:szCs w:val="24"/>
          <w:lang w:val="fr-FR" w:eastAsia="fr-FR"/>
          <w14:ligatures w14:val="standardContextual"/>
        </w:rPr>
      </w:pPr>
      <w:r>
        <w:t>Annex &lt;D&gt; (informative): Index</w:t>
      </w:r>
      <w:r>
        <w:tab/>
      </w:r>
      <w:r>
        <w:fldChar w:fldCharType="begin"/>
      </w:r>
      <w:r>
        <w:instrText xml:space="preserve"> PAGEREF _Toc170381233 \h </w:instrText>
      </w:r>
      <w:r>
        <w:fldChar w:fldCharType="separate"/>
      </w:r>
      <w:r>
        <w:t>14</w:t>
      </w:r>
      <w:r>
        <w:fldChar w:fldCharType="end"/>
      </w:r>
    </w:p>
    <w:p w14:paraId="2FD1A966" w14:textId="3D0449DD" w:rsidR="00E70392" w:rsidRDefault="00E70392">
      <w:pPr>
        <w:pStyle w:val="TOC8"/>
        <w:rPr>
          <w:rFonts w:asciiTheme="minorHAnsi" w:eastAsiaTheme="minorEastAsia" w:hAnsiTheme="minorHAnsi" w:cstheme="minorBidi"/>
          <w:b w:val="0"/>
          <w:kern w:val="2"/>
          <w:sz w:val="24"/>
          <w:szCs w:val="24"/>
          <w:lang w:val="fr-FR" w:eastAsia="fr-FR"/>
          <w14:ligatures w14:val="standardContextual"/>
        </w:rPr>
      </w:pPr>
      <w:r>
        <w:t>Annex &lt;X&gt; (informative): Change history</w:t>
      </w:r>
      <w:r>
        <w:tab/>
      </w:r>
      <w:r>
        <w:fldChar w:fldCharType="begin"/>
      </w:r>
      <w:r>
        <w:instrText xml:space="preserve"> PAGEREF _Toc170381234 \h </w:instrText>
      </w:r>
      <w:r>
        <w:fldChar w:fldCharType="separate"/>
      </w:r>
      <w:r>
        <w:t>15</w:t>
      </w:r>
      <w:r>
        <w:fldChar w:fldCharType="end"/>
      </w:r>
    </w:p>
    <w:p w14:paraId="0B9E3498" w14:textId="195C88B8"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5" w:name="foreword"/>
      <w:bookmarkStart w:id="16" w:name="_Toc170381202"/>
      <w:bookmarkEnd w:id="15"/>
      <w:r w:rsidRPr="004D3578">
        <w:t>Foreword</w:t>
      </w:r>
      <w:bookmarkEnd w:id="16"/>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69CB5AF0" w:rsidR="00080512" w:rsidRPr="004D3578" w:rsidRDefault="00080512">
      <w:r w:rsidRPr="004D3578">
        <w:t xml:space="preserve">This </w:t>
      </w:r>
      <w:r w:rsidRPr="000A0F82">
        <w:t xml:space="preserve">Technical </w:t>
      </w:r>
      <w:bookmarkStart w:id="17" w:name="spectype3"/>
      <w:r w:rsidR="00602AEA" w:rsidRPr="000A0F82">
        <w:t>Report</w:t>
      </w:r>
      <w:bookmarkEnd w:id="17"/>
      <w:r w:rsidRPr="000A0F82">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170381203"/>
      <w:bookmarkEnd w:id="18"/>
      <w:r w:rsidRPr="004D3578">
        <w:t>Introduction</w:t>
      </w:r>
      <w:bookmarkEnd w:id="19"/>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0" w:name="scope"/>
      <w:bookmarkStart w:id="21" w:name="_Toc170381204"/>
      <w:bookmarkEnd w:id="20"/>
      <w:r w:rsidRPr="004D3578">
        <w:lastRenderedPageBreak/>
        <w:t>1</w:t>
      </w:r>
      <w:r w:rsidRPr="004D3578">
        <w:tab/>
        <w:t>Scope</w:t>
      </w:r>
      <w:bookmarkEnd w:id="21"/>
    </w:p>
    <w:p w14:paraId="59593703" w14:textId="77777777" w:rsidR="00080512" w:rsidRPr="004D3578" w:rsidRDefault="00080512">
      <w:pPr>
        <w:pStyle w:val="Guidance"/>
      </w:pPr>
      <w:r w:rsidRPr="004D3578">
        <w:t>This clause shall start on a new page.</w:t>
      </w:r>
    </w:p>
    <w:p w14:paraId="4EA05E1B" w14:textId="77777777" w:rsidR="00080512" w:rsidRDefault="00080512">
      <w:r w:rsidRPr="004D3578">
        <w:t>The present document …</w:t>
      </w:r>
    </w:p>
    <w:p w14:paraId="4D41E4C1" w14:textId="77777777" w:rsidR="00EA0FF5" w:rsidRPr="00FD4CF6" w:rsidRDefault="00EA0FF5" w:rsidP="00EA0FF5">
      <w:pPr>
        <w:rPr>
          <w:highlight w:val="yellow"/>
        </w:rPr>
      </w:pPr>
      <w:r w:rsidRPr="00FD4CF6">
        <w:rPr>
          <w:highlight w:val="yellow"/>
        </w:rPr>
        <w:t>Editor’s note: SID objectives</w:t>
      </w:r>
    </w:p>
    <w:p w14:paraId="73F1A9FC" w14:textId="77777777" w:rsidR="00EA0FF5" w:rsidRPr="00FD4CF6" w:rsidRDefault="00EA0FF5" w:rsidP="00EA0FF5">
      <w:pPr>
        <w:pStyle w:val="ListParagraph"/>
        <w:numPr>
          <w:ilvl w:val="0"/>
          <w:numId w:val="5"/>
        </w:numPr>
        <w:spacing w:before="0" w:beforeAutospacing="0" w:after="180" w:afterAutospacing="0"/>
        <w:ind w:left="567"/>
        <w:contextualSpacing/>
        <w:rPr>
          <w:sz w:val="22"/>
          <w:szCs w:val="22"/>
          <w:highlight w:val="yellow"/>
        </w:rPr>
      </w:pPr>
      <w:r w:rsidRPr="00FD4CF6">
        <w:rPr>
          <w:sz w:val="22"/>
          <w:szCs w:val="22"/>
          <w:highlight w:val="yellow"/>
        </w:rPr>
        <w:t>Identify relevant use cases and requirements already defined in TR 22.847 and refine them as necessary.</w:t>
      </w:r>
    </w:p>
    <w:p w14:paraId="19131BA4" w14:textId="77777777" w:rsidR="00EA0FF5" w:rsidRPr="00FD4CF6" w:rsidRDefault="00EA0FF5" w:rsidP="00EA0FF5">
      <w:pPr>
        <w:pStyle w:val="ListParagraph"/>
        <w:numPr>
          <w:ilvl w:val="0"/>
          <w:numId w:val="5"/>
        </w:numPr>
        <w:spacing w:before="0" w:beforeAutospacing="0" w:after="0" w:afterAutospacing="0"/>
        <w:ind w:left="567"/>
        <w:contextualSpacing/>
        <w:rPr>
          <w:sz w:val="22"/>
          <w:szCs w:val="22"/>
          <w:highlight w:val="yellow"/>
        </w:rPr>
      </w:pPr>
      <w:r w:rsidRPr="00FD4CF6">
        <w:rPr>
          <w:sz w:val="22"/>
          <w:szCs w:val="22"/>
          <w:highlight w:val="yellow"/>
        </w:rPr>
        <w:t>Identify and describe the candidate input formats for haptic experience, relevant to the above use cases</w:t>
      </w:r>
    </w:p>
    <w:p w14:paraId="0D18160F" w14:textId="77777777" w:rsidR="00EA0FF5" w:rsidRPr="00FD4CF6" w:rsidRDefault="00EA0FF5" w:rsidP="00EA0FF5">
      <w:pPr>
        <w:pStyle w:val="ListParagraph"/>
        <w:numPr>
          <w:ilvl w:val="0"/>
          <w:numId w:val="5"/>
        </w:numPr>
        <w:spacing w:before="0" w:beforeAutospacing="0" w:after="0" w:afterAutospacing="0"/>
        <w:ind w:left="567"/>
        <w:contextualSpacing/>
        <w:rPr>
          <w:sz w:val="22"/>
          <w:szCs w:val="22"/>
          <w:highlight w:val="yellow"/>
        </w:rPr>
      </w:pPr>
      <w:r w:rsidRPr="00FD4CF6">
        <w:rPr>
          <w:sz w:val="22"/>
          <w:szCs w:val="22"/>
          <w:highlight w:val="yellow"/>
        </w:rPr>
        <w:t>Identify relevant device types with support for haptic playback and/or capture.</w:t>
      </w:r>
    </w:p>
    <w:p w14:paraId="7012E8C1" w14:textId="77777777" w:rsidR="00EA0FF5" w:rsidRPr="00FD4CF6" w:rsidRDefault="00EA0FF5" w:rsidP="00EA0FF5">
      <w:pPr>
        <w:pStyle w:val="ListParagraph"/>
        <w:numPr>
          <w:ilvl w:val="0"/>
          <w:numId w:val="5"/>
        </w:numPr>
        <w:spacing w:before="0" w:beforeAutospacing="0" w:after="0" w:afterAutospacing="0"/>
        <w:ind w:left="567"/>
        <w:contextualSpacing/>
        <w:rPr>
          <w:sz w:val="22"/>
          <w:szCs w:val="22"/>
          <w:highlight w:val="yellow"/>
        </w:rPr>
      </w:pPr>
      <w:r w:rsidRPr="00FD4CF6">
        <w:rPr>
          <w:sz w:val="22"/>
          <w:szCs w:val="22"/>
          <w:highlight w:val="yellow"/>
        </w:rPr>
        <w:t xml:space="preserve">Identify candidate technologies (codec, storage format, and transport protocols) that may be suitable for enabling haptic experiences. </w:t>
      </w:r>
    </w:p>
    <w:p w14:paraId="207833DE" w14:textId="77777777" w:rsidR="00EA0FF5" w:rsidRPr="00FD4CF6" w:rsidRDefault="00EA0FF5" w:rsidP="00EA0FF5">
      <w:pPr>
        <w:pStyle w:val="ListParagraph"/>
        <w:numPr>
          <w:ilvl w:val="0"/>
          <w:numId w:val="5"/>
        </w:numPr>
        <w:spacing w:before="0" w:beforeAutospacing="0" w:after="0" w:afterAutospacing="0"/>
        <w:ind w:left="567"/>
        <w:contextualSpacing/>
        <w:rPr>
          <w:sz w:val="22"/>
          <w:szCs w:val="22"/>
          <w:highlight w:val="yellow"/>
        </w:rPr>
      </w:pPr>
      <w:r w:rsidRPr="00FD4CF6">
        <w:rPr>
          <w:sz w:val="22"/>
          <w:szCs w:val="22"/>
          <w:highlight w:val="yellow"/>
        </w:rPr>
        <w:t>Identify the use of existing 3GPP network APIs to assist the QoS for the delivery of haptic experiences if necessary.</w:t>
      </w:r>
    </w:p>
    <w:p w14:paraId="3E6A99F3" w14:textId="77777777" w:rsidR="00EA0FF5" w:rsidRPr="00FD4CF6" w:rsidRDefault="00EA0FF5" w:rsidP="00EA0FF5">
      <w:pPr>
        <w:pStyle w:val="ListParagraph"/>
        <w:numPr>
          <w:ilvl w:val="0"/>
          <w:numId w:val="5"/>
        </w:numPr>
        <w:spacing w:before="0" w:beforeAutospacing="0" w:after="0" w:afterAutospacing="0"/>
        <w:ind w:left="567"/>
        <w:contextualSpacing/>
        <w:rPr>
          <w:sz w:val="22"/>
          <w:szCs w:val="22"/>
          <w:highlight w:val="yellow"/>
        </w:rPr>
      </w:pPr>
      <w:r w:rsidRPr="00FD4CF6">
        <w:rPr>
          <w:sz w:val="22"/>
          <w:szCs w:val="22"/>
          <w:highlight w:val="yellow"/>
        </w:rPr>
        <w:t>Provide recommendations on the integration of haptic in various 3GPP services, including in 5GMS streaming, RTC communications, avatar representation, and broadcast.</w:t>
      </w:r>
    </w:p>
    <w:p w14:paraId="25104AC0" w14:textId="77777777" w:rsidR="00EA0FF5" w:rsidRPr="00EA0FF5" w:rsidRDefault="00EA0FF5">
      <w:pPr>
        <w:rPr>
          <w:lang w:val="en-US"/>
        </w:rPr>
      </w:pPr>
    </w:p>
    <w:p w14:paraId="794720D9" w14:textId="77777777" w:rsidR="00080512" w:rsidRPr="004D3578" w:rsidRDefault="00080512">
      <w:pPr>
        <w:pStyle w:val="Heading1"/>
      </w:pPr>
      <w:bookmarkStart w:id="22" w:name="references"/>
      <w:bookmarkStart w:id="23" w:name="_Toc170381205"/>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24" w:name="definitions"/>
      <w:bookmarkStart w:id="25" w:name="_Toc170381206"/>
      <w:bookmarkEnd w:id="24"/>
      <w:r w:rsidRPr="004D3578">
        <w:t>3</w:t>
      </w:r>
      <w:r w:rsidRPr="004D3578">
        <w:tab/>
        <w:t>Definitions</w:t>
      </w:r>
      <w:r w:rsidR="00602AEA">
        <w:t xml:space="preserve"> of terms, symbols and abbreviations</w:t>
      </w:r>
      <w:bookmarkEnd w:id="25"/>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6" w:name="_Toc170381207"/>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170381208"/>
      <w:r w:rsidRPr="004D3578">
        <w:lastRenderedPageBreak/>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70381209"/>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3E89163" w14:textId="77777777" w:rsidR="006F6786" w:rsidRDefault="00080512">
      <w:pPr>
        <w:pStyle w:val="Heading1"/>
      </w:pPr>
      <w:bookmarkStart w:id="29" w:name="clause4"/>
      <w:bookmarkStart w:id="30" w:name="_Toc170381210"/>
      <w:bookmarkEnd w:id="29"/>
      <w:r w:rsidRPr="004D3578">
        <w:t>4</w:t>
      </w:r>
      <w:r w:rsidRPr="004D3578">
        <w:tab/>
      </w:r>
      <w:r w:rsidR="006F6786">
        <w:t>Background</w:t>
      </w:r>
      <w:bookmarkEnd w:id="30"/>
    </w:p>
    <w:p w14:paraId="5E0EBA85" w14:textId="5DC51765" w:rsidR="006F6786" w:rsidRPr="00FD4CF6" w:rsidRDefault="00E70392" w:rsidP="006F6786">
      <w:pPr>
        <w:keepNext/>
        <w:rPr>
          <w:lang w:val="en-US"/>
        </w:rPr>
      </w:pPr>
      <w:r w:rsidRPr="00E70392">
        <w:rPr>
          <w:highlight w:val="yellow"/>
          <w:lang w:val="en-US"/>
        </w:rPr>
        <w:t xml:space="preserve">Editor’s note: general intro to haptics media, </w:t>
      </w:r>
      <w:r w:rsidR="005828FF">
        <w:rPr>
          <w:highlight w:val="yellow"/>
          <w:lang w:val="en-US"/>
        </w:rPr>
        <w:t xml:space="preserve">characteristics, </w:t>
      </w:r>
      <w:r w:rsidRPr="00E70392">
        <w:rPr>
          <w:highlight w:val="yellow"/>
          <w:lang w:val="en-US"/>
        </w:rPr>
        <w:t>work done in SA1…</w:t>
      </w:r>
    </w:p>
    <w:p w14:paraId="43B4C033" w14:textId="77777777" w:rsidR="006F6786" w:rsidRPr="004D3578" w:rsidRDefault="006F6786" w:rsidP="006F6786">
      <w:pPr>
        <w:pStyle w:val="EW"/>
      </w:pPr>
    </w:p>
    <w:p w14:paraId="083E4F61" w14:textId="39AD850E" w:rsidR="006F6786" w:rsidRDefault="006F6786" w:rsidP="006F6786">
      <w:pPr>
        <w:pStyle w:val="Heading1"/>
      </w:pPr>
      <w:bookmarkStart w:id="31" w:name="_Toc170381211"/>
      <w:r>
        <w:t>5</w:t>
      </w:r>
      <w:r w:rsidRPr="004D3578">
        <w:tab/>
      </w:r>
      <w:r w:rsidR="00E70392">
        <w:t>Use cases and requirements</w:t>
      </w:r>
      <w:bookmarkEnd w:id="31"/>
    </w:p>
    <w:p w14:paraId="316F4143" w14:textId="77777777" w:rsidR="00080512" w:rsidRPr="004D3578" w:rsidRDefault="00080512">
      <w:pPr>
        <w:pStyle w:val="Guidance"/>
      </w:pPr>
      <w:r w:rsidRPr="004D3578">
        <w:t>The main text of the document should start here, after the above clauses have been added.</w:t>
      </w:r>
    </w:p>
    <w:p w14:paraId="14277066" w14:textId="77777777" w:rsidR="00080512" w:rsidRDefault="00080512">
      <w:pPr>
        <w:pStyle w:val="Guidance"/>
      </w:pPr>
      <w:r w:rsidRPr="004D3578">
        <w:t>The following styles and editing techniques are aimed to help in the formatting of the document using the 3GPP Template: 3GPP_70.dot, available from the 3GPP FTP site (</w:t>
      </w:r>
      <w:hyperlink r:id="rId13" w:history="1">
        <w:r w:rsidRPr="004D3578">
          <w:rPr>
            <w:u w:val="single"/>
          </w:rPr>
          <w:t>ftp://ftp.3gpp.org/Inf</w:t>
        </w:r>
        <w:bookmarkStart w:id="32" w:name="_Hlt467473268"/>
        <w:r w:rsidRPr="004D3578">
          <w:rPr>
            <w:u w:val="single"/>
          </w:rPr>
          <w:t>o</w:t>
        </w:r>
        <w:bookmarkEnd w:id="32"/>
        <w:r w:rsidRPr="004D3578">
          <w:rPr>
            <w:u w:val="single"/>
          </w:rPr>
          <w:t>rmation</w:t>
        </w:r>
      </w:hyperlink>
      <w:r w:rsidRPr="004D3578">
        <w:t>).</w:t>
      </w:r>
    </w:p>
    <w:p w14:paraId="31E0532B" w14:textId="77777777" w:rsidR="00083789" w:rsidRDefault="00083789">
      <w:pPr>
        <w:pStyle w:val="Guidance"/>
        <w:rPr>
          <w:i w:val="0"/>
          <w:iCs/>
          <w:color w:val="auto"/>
          <w:highlight w:val="yellow"/>
        </w:rPr>
      </w:pPr>
    </w:p>
    <w:p w14:paraId="63D9E26F" w14:textId="2B63AC87" w:rsidR="00087713" w:rsidRPr="00083789" w:rsidRDefault="00087713">
      <w:pPr>
        <w:pStyle w:val="Guidance"/>
        <w:rPr>
          <w:i w:val="0"/>
          <w:iCs/>
          <w:color w:val="auto"/>
        </w:rPr>
      </w:pPr>
      <w:r w:rsidRPr="00083789">
        <w:rPr>
          <w:i w:val="0"/>
          <w:iCs/>
          <w:color w:val="auto"/>
          <w:highlight w:val="yellow"/>
        </w:rPr>
        <w:t>Editor’s note: We may keep a summary of the scenario</w:t>
      </w:r>
      <w:r w:rsidR="00083789">
        <w:rPr>
          <w:i w:val="0"/>
          <w:iCs/>
          <w:color w:val="auto"/>
          <w:highlight w:val="yellow"/>
        </w:rPr>
        <w:t>s</w:t>
      </w:r>
      <w:r w:rsidRPr="00083789">
        <w:rPr>
          <w:i w:val="0"/>
          <w:iCs/>
          <w:color w:val="auto"/>
          <w:highlight w:val="yellow"/>
        </w:rPr>
        <w:t xml:space="preserve"> in th</w:t>
      </w:r>
      <w:r w:rsidR="00083789">
        <w:rPr>
          <w:i w:val="0"/>
          <w:iCs/>
          <w:color w:val="auto"/>
          <w:highlight w:val="yellow"/>
        </w:rPr>
        <w:t>is</w:t>
      </w:r>
      <w:r w:rsidRPr="00083789">
        <w:rPr>
          <w:i w:val="0"/>
          <w:iCs/>
          <w:color w:val="auto"/>
          <w:highlight w:val="yellow"/>
        </w:rPr>
        <w:t xml:space="preserve"> section and move the </w:t>
      </w:r>
      <w:r w:rsidR="00083789" w:rsidRPr="00083789">
        <w:rPr>
          <w:i w:val="0"/>
          <w:iCs/>
          <w:color w:val="auto"/>
          <w:highlight w:val="yellow"/>
        </w:rPr>
        <w:t>tables</w:t>
      </w:r>
      <w:r w:rsidR="00083789">
        <w:rPr>
          <w:i w:val="0"/>
          <w:iCs/>
          <w:color w:val="auto"/>
          <w:highlight w:val="yellow"/>
        </w:rPr>
        <w:t xml:space="preserve"> with the details of all scenarios</w:t>
      </w:r>
      <w:r w:rsidR="00083789" w:rsidRPr="00083789">
        <w:rPr>
          <w:i w:val="0"/>
          <w:iCs/>
          <w:color w:val="auto"/>
          <w:highlight w:val="yellow"/>
        </w:rPr>
        <w:t xml:space="preserve"> in an Annex.</w:t>
      </w:r>
    </w:p>
    <w:p w14:paraId="480FB05A" w14:textId="00C3C494" w:rsidR="00080512" w:rsidRPr="004D3578" w:rsidRDefault="006F6786">
      <w:pPr>
        <w:pStyle w:val="Heading2"/>
      </w:pPr>
      <w:bookmarkStart w:id="33" w:name="_Toc170381212"/>
      <w:r>
        <w:t>5</w:t>
      </w:r>
      <w:r w:rsidR="00080512" w:rsidRPr="004D3578">
        <w:t>.1</w:t>
      </w:r>
      <w:r w:rsidR="00080512" w:rsidRPr="004D3578">
        <w:tab/>
      </w:r>
      <w:r w:rsidR="00E70392">
        <w:t>Use Case</w:t>
      </w:r>
      <w:r w:rsidR="007E1CE1">
        <w:t xml:space="preserve"> 1</w:t>
      </w:r>
      <w:bookmarkEnd w:id="33"/>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1"/>
      </w:tblGrid>
      <w:tr w:rsidR="0067751B" w:rsidRPr="001A79D2" w14:paraId="57981C3B" w14:textId="77777777" w:rsidTr="003F6A3F">
        <w:tc>
          <w:tcPr>
            <w:tcW w:w="9681" w:type="dxa"/>
            <w:shd w:val="clear" w:color="auto" w:fill="A6A6A6"/>
          </w:tcPr>
          <w:p w14:paraId="6C38BC2E" w14:textId="77777777" w:rsidR="0067751B" w:rsidRPr="001A79D2" w:rsidRDefault="0067751B" w:rsidP="003F6A3F">
            <w:pPr>
              <w:spacing w:after="0"/>
              <w:rPr>
                <w:rFonts w:ascii="Calibri" w:eastAsiaTheme="minorHAnsi" w:hAnsi="Calibri" w:cs="Calibri"/>
                <w:b/>
                <w:sz w:val="22"/>
                <w:szCs w:val="22"/>
                <w:lang w:val="en-US"/>
              </w:rPr>
            </w:pPr>
            <w:r w:rsidRPr="001A79D2">
              <w:rPr>
                <w:rFonts w:ascii="Calibri" w:eastAsiaTheme="minorHAnsi" w:hAnsi="Calibri" w:cs="Calibri"/>
                <w:b/>
                <w:sz w:val="22"/>
                <w:szCs w:val="22"/>
                <w:lang w:val="en-US"/>
              </w:rPr>
              <w:t xml:space="preserve">Use Case Name: </w:t>
            </w:r>
          </w:p>
        </w:tc>
      </w:tr>
      <w:tr w:rsidR="0067751B" w:rsidRPr="001A79D2" w14:paraId="251E6CA6" w14:textId="77777777" w:rsidTr="003F6A3F">
        <w:tc>
          <w:tcPr>
            <w:tcW w:w="9681" w:type="dxa"/>
            <w:shd w:val="clear" w:color="auto" w:fill="auto"/>
          </w:tcPr>
          <w:p w14:paraId="017FF674" w14:textId="7C6555FF" w:rsidR="0067751B" w:rsidRPr="001A79D2" w:rsidRDefault="0067751B" w:rsidP="003F6A3F">
            <w:pPr>
              <w:spacing w:after="0"/>
              <w:rPr>
                <w:rFonts w:ascii="Calibri" w:eastAsiaTheme="minorHAnsi" w:hAnsi="Calibri" w:cs="Arial"/>
                <w:sz w:val="22"/>
                <w:szCs w:val="22"/>
                <w:lang w:val="en-US"/>
              </w:rPr>
            </w:pPr>
            <w:r>
              <w:rPr>
                <w:rFonts w:ascii="Calibri" w:eastAsiaTheme="minorHAnsi" w:hAnsi="Calibri" w:cs="Arial"/>
                <w:sz w:val="22"/>
                <w:szCs w:val="22"/>
                <w:lang w:val="en-US" w:eastAsia="zh-CN"/>
              </w:rPr>
              <w:t>xxx</w:t>
            </w:r>
          </w:p>
        </w:tc>
      </w:tr>
      <w:tr w:rsidR="0067751B" w:rsidRPr="001A79D2" w14:paraId="3F668D99" w14:textId="77777777" w:rsidTr="003F6A3F">
        <w:tc>
          <w:tcPr>
            <w:tcW w:w="9681" w:type="dxa"/>
            <w:shd w:val="clear" w:color="auto" w:fill="A6A6A6"/>
          </w:tcPr>
          <w:p w14:paraId="1B3AF21A" w14:textId="77777777" w:rsidR="0067751B" w:rsidRPr="001A79D2" w:rsidRDefault="0067751B" w:rsidP="003F6A3F">
            <w:pPr>
              <w:spacing w:after="0"/>
              <w:rPr>
                <w:rFonts w:ascii="Calibri" w:eastAsiaTheme="minorHAnsi" w:hAnsi="Calibri" w:cs="Calibri"/>
                <w:b/>
                <w:sz w:val="22"/>
                <w:szCs w:val="22"/>
                <w:lang w:val="en-US"/>
              </w:rPr>
            </w:pPr>
            <w:r w:rsidRPr="001A79D2">
              <w:rPr>
                <w:rFonts w:ascii="Calibri" w:eastAsiaTheme="minorHAnsi" w:hAnsi="Calibri" w:cs="Calibri"/>
                <w:b/>
                <w:sz w:val="22"/>
                <w:szCs w:val="22"/>
                <w:lang w:val="en-US"/>
              </w:rPr>
              <w:t>Description:</w:t>
            </w:r>
          </w:p>
        </w:tc>
      </w:tr>
      <w:tr w:rsidR="0067751B" w:rsidRPr="001A79D2" w14:paraId="46D9684A" w14:textId="77777777" w:rsidTr="003F6A3F">
        <w:tc>
          <w:tcPr>
            <w:tcW w:w="9681" w:type="dxa"/>
            <w:shd w:val="clear" w:color="auto" w:fill="auto"/>
          </w:tcPr>
          <w:p w14:paraId="217EB1B5" w14:textId="3C97BE8A" w:rsidR="0067751B" w:rsidRDefault="0067751B" w:rsidP="003F6A3F">
            <w:pPr>
              <w:spacing w:after="0"/>
              <w:rPr>
                <w:rFonts w:ascii="Calibri" w:eastAsiaTheme="minorHAnsi" w:hAnsi="Calibri" w:cs="Arial"/>
                <w:sz w:val="22"/>
                <w:szCs w:val="22"/>
                <w:lang w:val="en-US" w:eastAsia="zh-CN"/>
              </w:rPr>
            </w:pPr>
            <w:r>
              <w:rPr>
                <w:rFonts w:ascii="Calibri" w:eastAsiaTheme="minorHAnsi" w:hAnsi="Calibri" w:cs="Arial"/>
                <w:sz w:val="22"/>
                <w:szCs w:val="22"/>
                <w:lang w:val="en-US" w:eastAsia="zh-CN"/>
              </w:rPr>
              <w:t>xxx</w:t>
            </w:r>
          </w:p>
          <w:p w14:paraId="7835E685" w14:textId="77777777" w:rsidR="0067751B" w:rsidRPr="001A79D2" w:rsidRDefault="0067751B" w:rsidP="0067751B">
            <w:pPr>
              <w:spacing w:after="0"/>
              <w:rPr>
                <w:sz w:val="24"/>
                <w:szCs w:val="24"/>
                <w:lang w:val="en-US"/>
              </w:rPr>
            </w:pPr>
          </w:p>
        </w:tc>
      </w:tr>
      <w:tr w:rsidR="0067751B" w:rsidRPr="001A79D2" w14:paraId="397FB3B1" w14:textId="77777777" w:rsidTr="003F6A3F">
        <w:tc>
          <w:tcPr>
            <w:tcW w:w="9681" w:type="dxa"/>
            <w:shd w:val="clear" w:color="auto" w:fill="A6A6A6"/>
          </w:tcPr>
          <w:p w14:paraId="1D82AEFC" w14:textId="77777777" w:rsidR="0067751B" w:rsidRPr="001A79D2" w:rsidRDefault="0067751B" w:rsidP="003F6A3F">
            <w:pPr>
              <w:spacing w:after="0"/>
              <w:rPr>
                <w:rFonts w:ascii="Calibri" w:eastAsiaTheme="minorHAnsi" w:hAnsi="Calibri" w:cs="Calibri"/>
                <w:b/>
                <w:color w:val="FFFFFF"/>
                <w:sz w:val="22"/>
                <w:szCs w:val="22"/>
                <w:lang w:val="en-US"/>
              </w:rPr>
            </w:pPr>
            <w:r w:rsidRPr="001A79D2">
              <w:rPr>
                <w:rFonts w:ascii="Calibri" w:eastAsiaTheme="minorHAnsi" w:hAnsi="Calibri" w:cs="Calibri"/>
                <w:b/>
                <w:sz w:val="22"/>
                <w:szCs w:val="22"/>
                <w:lang w:val="en-US"/>
              </w:rPr>
              <w:t>Categorization</w:t>
            </w:r>
          </w:p>
        </w:tc>
      </w:tr>
      <w:tr w:rsidR="0067751B" w:rsidRPr="002E7D9D" w14:paraId="03CDA205" w14:textId="77777777" w:rsidTr="003F6A3F">
        <w:tc>
          <w:tcPr>
            <w:tcW w:w="9681" w:type="dxa"/>
            <w:shd w:val="clear" w:color="auto" w:fill="auto"/>
          </w:tcPr>
          <w:p w14:paraId="731D6557" w14:textId="3474BBB6" w:rsidR="0067751B" w:rsidRPr="00ED67DB" w:rsidRDefault="0067751B" w:rsidP="003F6A3F">
            <w:pPr>
              <w:spacing w:after="0"/>
              <w:rPr>
                <w:rFonts w:ascii="Calibri" w:eastAsiaTheme="minorHAnsi" w:hAnsi="Calibri" w:cs="Calibri"/>
                <w:bCs/>
                <w:sz w:val="22"/>
                <w:szCs w:val="22"/>
                <w:lang w:val="en-US"/>
              </w:rPr>
            </w:pPr>
            <w:r w:rsidRPr="00ED67DB">
              <w:rPr>
                <w:rFonts w:ascii="Calibri" w:eastAsiaTheme="minorHAnsi" w:hAnsi="Calibri" w:cs="Calibri"/>
                <w:b/>
                <w:sz w:val="22"/>
                <w:szCs w:val="22"/>
                <w:lang w:val="en-US"/>
              </w:rPr>
              <w:t xml:space="preserve">Type: </w:t>
            </w:r>
          </w:p>
          <w:p w14:paraId="3E522EEA" w14:textId="45C71B55" w:rsidR="0067751B" w:rsidRPr="00ED67DB" w:rsidRDefault="0067751B" w:rsidP="003F6A3F">
            <w:pPr>
              <w:spacing w:after="0"/>
              <w:rPr>
                <w:rFonts w:ascii="Calibri" w:eastAsiaTheme="minorHAnsi" w:hAnsi="Calibri" w:cs="Calibri"/>
                <w:bCs/>
                <w:sz w:val="22"/>
                <w:szCs w:val="22"/>
                <w:lang w:val="en-US"/>
              </w:rPr>
            </w:pPr>
            <w:r w:rsidRPr="00ED67DB">
              <w:rPr>
                <w:rFonts w:ascii="Calibri" w:eastAsiaTheme="minorHAnsi" w:hAnsi="Calibri" w:cs="Calibri"/>
                <w:b/>
                <w:sz w:val="22"/>
                <w:szCs w:val="22"/>
                <w:lang w:val="en-US"/>
              </w:rPr>
              <w:t xml:space="preserve">Delivery: </w:t>
            </w:r>
          </w:p>
          <w:p w14:paraId="527096EA" w14:textId="77777777" w:rsidR="0067751B" w:rsidRDefault="0067751B" w:rsidP="003F6A3F">
            <w:pPr>
              <w:spacing w:after="0"/>
              <w:rPr>
                <w:rFonts w:ascii="Calibri" w:eastAsiaTheme="minorHAnsi" w:hAnsi="Calibri" w:cs="Calibri"/>
                <w:b/>
                <w:sz w:val="22"/>
                <w:szCs w:val="22"/>
                <w:lang w:val="en-US"/>
              </w:rPr>
            </w:pPr>
            <w:r w:rsidRPr="00ED67DB">
              <w:rPr>
                <w:rFonts w:ascii="Calibri" w:eastAsiaTheme="minorHAnsi" w:hAnsi="Calibri" w:cs="Calibri"/>
                <w:b/>
                <w:sz w:val="22"/>
                <w:szCs w:val="22"/>
                <w:lang w:val="en-US"/>
              </w:rPr>
              <w:t xml:space="preserve">Device: </w:t>
            </w:r>
          </w:p>
          <w:p w14:paraId="71DE9A2D" w14:textId="50E04AFE" w:rsidR="00ED67DB" w:rsidRPr="00F245D8" w:rsidRDefault="00ED67DB" w:rsidP="003F6A3F">
            <w:pPr>
              <w:spacing w:after="0"/>
              <w:rPr>
                <w:rFonts w:ascii="Calibri" w:eastAsiaTheme="minorHAnsi" w:hAnsi="Calibri" w:cs="Calibri"/>
                <w:b/>
                <w:sz w:val="22"/>
                <w:szCs w:val="22"/>
                <w:lang w:val="en-US"/>
              </w:rPr>
            </w:pPr>
            <w:r>
              <w:rPr>
                <w:rFonts w:ascii="Calibri" w:eastAsiaTheme="minorHAnsi" w:hAnsi="Calibri" w:cs="Calibri"/>
                <w:b/>
                <w:sz w:val="22"/>
                <w:szCs w:val="22"/>
                <w:lang w:val="en-US"/>
              </w:rPr>
              <w:t>Other:</w:t>
            </w:r>
          </w:p>
        </w:tc>
      </w:tr>
      <w:tr w:rsidR="0067751B" w:rsidRPr="001A79D2" w14:paraId="1685E5AA" w14:textId="77777777" w:rsidTr="003F6A3F">
        <w:tc>
          <w:tcPr>
            <w:tcW w:w="9681" w:type="dxa"/>
            <w:shd w:val="clear" w:color="auto" w:fill="A6A6A6"/>
          </w:tcPr>
          <w:p w14:paraId="02CD3C10" w14:textId="77777777" w:rsidR="0067751B" w:rsidRPr="001A79D2" w:rsidRDefault="0067751B" w:rsidP="003F6A3F">
            <w:pPr>
              <w:spacing w:after="0"/>
              <w:rPr>
                <w:rFonts w:ascii="Calibri" w:eastAsiaTheme="minorHAnsi" w:hAnsi="Calibri" w:cs="Calibri"/>
                <w:b/>
                <w:color w:val="FFFFFF"/>
                <w:sz w:val="22"/>
                <w:szCs w:val="22"/>
                <w:lang w:val="en-US"/>
              </w:rPr>
            </w:pPr>
            <w:r w:rsidRPr="001A79D2">
              <w:rPr>
                <w:rFonts w:ascii="Calibri" w:eastAsiaTheme="minorHAnsi" w:hAnsi="Calibri" w:cs="Calibri"/>
                <w:b/>
                <w:sz w:val="22"/>
                <w:szCs w:val="22"/>
                <w:lang w:val="en-US"/>
              </w:rPr>
              <w:t>Preconditions</w:t>
            </w:r>
          </w:p>
        </w:tc>
      </w:tr>
      <w:tr w:rsidR="0067751B" w:rsidRPr="001A79D2" w14:paraId="00BA7765" w14:textId="77777777" w:rsidTr="003F6A3F">
        <w:tc>
          <w:tcPr>
            <w:tcW w:w="9681" w:type="dxa"/>
            <w:shd w:val="clear" w:color="auto" w:fill="auto"/>
          </w:tcPr>
          <w:p w14:paraId="69DA8F5B" w14:textId="6ED40A0E" w:rsidR="0067751B" w:rsidRPr="001A79D2" w:rsidRDefault="00F245D8" w:rsidP="00F245D8">
            <w:pPr>
              <w:spacing w:after="0"/>
              <w:contextualSpacing/>
              <w:rPr>
                <w:rFonts w:asciiTheme="minorHAnsi" w:eastAsiaTheme="minorHAnsi" w:hAnsiTheme="minorHAnsi" w:cs="Arial"/>
                <w:sz w:val="22"/>
                <w:szCs w:val="24"/>
                <w:lang w:val="en-US"/>
              </w:rPr>
            </w:pPr>
            <w:r>
              <w:rPr>
                <w:rFonts w:asciiTheme="minorHAnsi" w:eastAsiaTheme="minorHAnsi" w:hAnsiTheme="minorHAnsi" w:cs="Arial"/>
                <w:sz w:val="22"/>
                <w:szCs w:val="24"/>
                <w:lang w:val="en-US"/>
              </w:rPr>
              <w:t>xxx</w:t>
            </w:r>
          </w:p>
        </w:tc>
      </w:tr>
      <w:tr w:rsidR="0067751B" w:rsidRPr="001A79D2" w14:paraId="1AEE9388" w14:textId="77777777" w:rsidTr="003F6A3F">
        <w:tc>
          <w:tcPr>
            <w:tcW w:w="9681" w:type="dxa"/>
            <w:shd w:val="clear" w:color="auto" w:fill="A6A6A6"/>
          </w:tcPr>
          <w:p w14:paraId="0C830F4C" w14:textId="7E306136" w:rsidR="0067751B" w:rsidRPr="001A79D2" w:rsidRDefault="0067751B" w:rsidP="003F6A3F">
            <w:pPr>
              <w:spacing w:after="0"/>
              <w:rPr>
                <w:rFonts w:ascii="Calibri" w:eastAsiaTheme="minorHAnsi" w:hAnsi="Calibri" w:cs="Calibri"/>
                <w:b/>
                <w:color w:val="FFFFFF"/>
                <w:sz w:val="22"/>
                <w:szCs w:val="22"/>
                <w:lang w:val="en-US"/>
              </w:rPr>
            </w:pPr>
            <w:r w:rsidRPr="001A79D2">
              <w:rPr>
                <w:rFonts w:ascii="Calibri" w:eastAsiaTheme="minorHAnsi" w:hAnsi="Calibri" w:cs="Calibri"/>
                <w:b/>
                <w:sz w:val="22"/>
                <w:szCs w:val="22"/>
                <w:lang w:val="en-US"/>
              </w:rPr>
              <w:t xml:space="preserve">Requirements </w:t>
            </w:r>
          </w:p>
        </w:tc>
      </w:tr>
      <w:tr w:rsidR="0067751B" w:rsidRPr="001A79D2" w14:paraId="4FA115D5" w14:textId="77777777" w:rsidTr="003F6A3F">
        <w:tc>
          <w:tcPr>
            <w:tcW w:w="9681" w:type="dxa"/>
            <w:shd w:val="clear" w:color="auto" w:fill="auto"/>
          </w:tcPr>
          <w:p w14:paraId="53DC9085" w14:textId="604CC6DD" w:rsidR="0067751B" w:rsidRPr="003F6A3F" w:rsidRDefault="00F245D8" w:rsidP="00F245D8">
            <w:pPr>
              <w:spacing w:after="0"/>
              <w:rPr>
                <w:sz w:val="24"/>
                <w:szCs w:val="24"/>
                <w:highlight w:val="yellow"/>
                <w:lang w:val="en-US"/>
              </w:rPr>
            </w:pPr>
            <w:r w:rsidRPr="00ED67DB">
              <w:rPr>
                <w:rFonts w:asciiTheme="minorHAnsi" w:hAnsiTheme="minorHAnsi" w:cs="Arial"/>
                <w:sz w:val="22"/>
                <w:szCs w:val="24"/>
                <w:lang w:val="en-US"/>
              </w:rPr>
              <w:t>xxx</w:t>
            </w:r>
            <w:r w:rsidR="0067751B" w:rsidRPr="00ED67DB">
              <w:rPr>
                <w:rFonts w:cs="Arial"/>
                <w:sz w:val="24"/>
                <w:szCs w:val="24"/>
                <w:lang w:val="en-US"/>
              </w:rPr>
              <w:t xml:space="preserve"> </w:t>
            </w:r>
          </w:p>
        </w:tc>
      </w:tr>
      <w:tr w:rsidR="006D3AE3" w:rsidRPr="001A79D2" w14:paraId="478193C6" w14:textId="77777777" w:rsidTr="006D3AE3">
        <w:tc>
          <w:tcPr>
            <w:tcW w:w="9681" w:type="dxa"/>
            <w:shd w:val="clear" w:color="auto" w:fill="A6A6A6" w:themeFill="background1" w:themeFillShade="A6"/>
          </w:tcPr>
          <w:p w14:paraId="654C9F21" w14:textId="28170330" w:rsidR="006D3AE3" w:rsidRPr="00ED67DB" w:rsidRDefault="006D3AE3" w:rsidP="00F245D8">
            <w:pPr>
              <w:spacing w:after="0"/>
              <w:rPr>
                <w:rFonts w:asciiTheme="minorHAnsi" w:hAnsiTheme="minorHAnsi" w:cs="Arial"/>
                <w:sz w:val="22"/>
                <w:szCs w:val="24"/>
                <w:lang w:val="en-US"/>
              </w:rPr>
            </w:pPr>
            <w:r w:rsidRPr="001A79D2">
              <w:rPr>
                <w:rFonts w:ascii="Calibri" w:eastAsiaTheme="minorHAnsi" w:hAnsi="Calibri" w:cs="Calibri"/>
                <w:b/>
                <w:sz w:val="22"/>
                <w:szCs w:val="22"/>
                <w:lang w:val="en-US"/>
              </w:rPr>
              <w:t>QoS/QoE Considerations</w:t>
            </w:r>
          </w:p>
        </w:tc>
      </w:tr>
      <w:tr w:rsidR="006D3AE3" w:rsidRPr="001A79D2" w14:paraId="2CFE3E89" w14:textId="77777777" w:rsidTr="003F6A3F">
        <w:tc>
          <w:tcPr>
            <w:tcW w:w="9681" w:type="dxa"/>
            <w:shd w:val="clear" w:color="auto" w:fill="auto"/>
          </w:tcPr>
          <w:p w14:paraId="5A6D06C3" w14:textId="77777777" w:rsidR="006D3AE3" w:rsidRDefault="006D3AE3" w:rsidP="00F245D8">
            <w:pPr>
              <w:spacing w:after="0"/>
              <w:rPr>
                <w:rFonts w:asciiTheme="minorHAnsi" w:hAnsiTheme="minorHAnsi" w:cs="Arial"/>
                <w:sz w:val="22"/>
                <w:szCs w:val="24"/>
                <w:lang w:val="en-US"/>
              </w:rPr>
            </w:pPr>
            <w:r>
              <w:rPr>
                <w:rFonts w:asciiTheme="minorHAnsi" w:hAnsiTheme="minorHAnsi" w:cs="Arial"/>
                <w:sz w:val="22"/>
                <w:szCs w:val="24"/>
                <w:lang w:val="en-US"/>
              </w:rPr>
              <w:t>Latency:</w:t>
            </w:r>
          </w:p>
          <w:p w14:paraId="24961707" w14:textId="33CC2A9C" w:rsidR="006D3AE3" w:rsidRPr="00ED67DB" w:rsidRDefault="006D3AE3" w:rsidP="00F245D8">
            <w:pPr>
              <w:spacing w:after="0"/>
              <w:rPr>
                <w:rFonts w:asciiTheme="minorHAnsi" w:hAnsiTheme="minorHAnsi" w:cs="Arial"/>
                <w:sz w:val="22"/>
                <w:szCs w:val="24"/>
                <w:lang w:val="en-US"/>
              </w:rPr>
            </w:pPr>
            <w:r>
              <w:rPr>
                <w:rFonts w:asciiTheme="minorHAnsi" w:hAnsiTheme="minorHAnsi" w:cs="Arial"/>
                <w:sz w:val="22"/>
                <w:szCs w:val="24"/>
                <w:lang w:val="en-US"/>
              </w:rPr>
              <w:lastRenderedPageBreak/>
              <w:t>Xxx:</w:t>
            </w:r>
          </w:p>
        </w:tc>
      </w:tr>
      <w:tr w:rsidR="0067751B" w:rsidRPr="001A79D2" w14:paraId="3D7739AC" w14:textId="77777777" w:rsidTr="003F6A3F">
        <w:tc>
          <w:tcPr>
            <w:tcW w:w="9681" w:type="dxa"/>
            <w:shd w:val="clear" w:color="auto" w:fill="A6A6A6"/>
          </w:tcPr>
          <w:p w14:paraId="71CF6C36" w14:textId="2106FBAA" w:rsidR="0067751B" w:rsidRPr="001A79D2" w:rsidRDefault="006D3AE3" w:rsidP="003F6A3F">
            <w:pPr>
              <w:spacing w:after="0"/>
              <w:rPr>
                <w:rFonts w:ascii="Calibri" w:eastAsiaTheme="minorHAnsi" w:hAnsi="Calibri" w:cs="Calibri"/>
                <w:b/>
                <w:color w:val="FFFFFF"/>
                <w:sz w:val="22"/>
                <w:szCs w:val="22"/>
                <w:lang w:val="en-US"/>
              </w:rPr>
            </w:pPr>
            <w:r w:rsidRPr="001A79D2">
              <w:rPr>
                <w:rFonts w:ascii="Calibri" w:eastAsiaTheme="minorHAnsi" w:hAnsi="Calibri" w:cs="Calibri"/>
                <w:b/>
                <w:sz w:val="22"/>
                <w:szCs w:val="22"/>
                <w:lang w:val="en-US"/>
              </w:rPr>
              <w:lastRenderedPageBreak/>
              <w:t>Feasibility</w:t>
            </w:r>
          </w:p>
        </w:tc>
      </w:tr>
      <w:tr w:rsidR="006D3AE3" w:rsidRPr="001A79D2" w14:paraId="6889AE7A" w14:textId="77777777" w:rsidTr="006D3AE3">
        <w:tc>
          <w:tcPr>
            <w:tcW w:w="9681" w:type="dxa"/>
            <w:shd w:val="clear" w:color="auto" w:fill="auto"/>
          </w:tcPr>
          <w:p w14:paraId="210F71B3" w14:textId="3EDB8C79" w:rsidR="006D3AE3" w:rsidRPr="006D3AE3" w:rsidRDefault="006D3AE3" w:rsidP="003F6A3F">
            <w:pPr>
              <w:spacing w:after="0"/>
              <w:rPr>
                <w:rFonts w:ascii="Calibri" w:eastAsiaTheme="minorHAnsi" w:hAnsi="Calibri" w:cs="Calibri"/>
                <w:bCs/>
                <w:sz w:val="22"/>
                <w:szCs w:val="22"/>
                <w:lang w:val="en-US"/>
              </w:rPr>
            </w:pPr>
            <w:r w:rsidRPr="006D3AE3">
              <w:rPr>
                <w:rFonts w:ascii="Calibri" w:eastAsiaTheme="minorHAnsi" w:hAnsi="Calibri" w:cs="Calibri"/>
                <w:bCs/>
                <w:sz w:val="22"/>
                <w:szCs w:val="22"/>
                <w:lang w:val="en-US"/>
              </w:rPr>
              <w:t>xxx</w:t>
            </w:r>
          </w:p>
        </w:tc>
      </w:tr>
      <w:tr w:rsidR="006D3AE3" w:rsidRPr="001A79D2" w14:paraId="21E5888A" w14:textId="77777777" w:rsidTr="003F6A3F">
        <w:tc>
          <w:tcPr>
            <w:tcW w:w="9681" w:type="dxa"/>
            <w:shd w:val="clear" w:color="auto" w:fill="A6A6A6"/>
          </w:tcPr>
          <w:p w14:paraId="56D76FB6" w14:textId="2A92BC49" w:rsidR="006D3AE3" w:rsidRPr="001A79D2" w:rsidRDefault="006D3AE3" w:rsidP="003F6A3F">
            <w:pPr>
              <w:spacing w:after="0"/>
              <w:rPr>
                <w:rFonts w:ascii="Calibri" w:eastAsiaTheme="minorHAnsi" w:hAnsi="Calibri" w:cs="Calibri"/>
                <w:b/>
                <w:sz w:val="22"/>
                <w:szCs w:val="22"/>
                <w:lang w:val="en-US"/>
              </w:rPr>
            </w:pPr>
            <w:r>
              <w:rPr>
                <w:rFonts w:ascii="Calibri" w:eastAsiaTheme="minorHAnsi" w:hAnsi="Calibri" w:cs="Calibri"/>
                <w:b/>
                <w:sz w:val="22"/>
                <w:szCs w:val="22"/>
                <w:lang w:val="en-US"/>
              </w:rPr>
              <w:t>Interoperability considerations</w:t>
            </w:r>
          </w:p>
        </w:tc>
      </w:tr>
      <w:tr w:rsidR="0067751B" w:rsidRPr="001A79D2" w14:paraId="3CEC9545" w14:textId="77777777" w:rsidTr="003F6A3F">
        <w:tc>
          <w:tcPr>
            <w:tcW w:w="9681" w:type="dxa"/>
            <w:shd w:val="clear" w:color="auto" w:fill="auto"/>
          </w:tcPr>
          <w:p w14:paraId="67AEEDFB" w14:textId="36616FC3" w:rsidR="0067751B" w:rsidRPr="001A79D2" w:rsidRDefault="00F245D8" w:rsidP="00F245D8">
            <w:pPr>
              <w:spacing w:after="0"/>
              <w:ind w:left="30"/>
              <w:rPr>
                <w:rFonts w:ascii="Calibri" w:eastAsiaTheme="minorHAnsi" w:hAnsi="Calibri" w:cs="Arial"/>
                <w:sz w:val="22"/>
                <w:szCs w:val="22"/>
                <w:lang w:val="en-US"/>
              </w:rPr>
            </w:pPr>
            <w:r>
              <w:rPr>
                <w:rFonts w:ascii="Calibri" w:eastAsiaTheme="minorHAnsi" w:hAnsi="Calibri" w:cs="Calibri"/>
                <w:sz w:val="22"/>
                <w:szCs w:val="22"/>
                <w:lang w:val="en-US"/>
              </w:rPr>
              <w:t>xxx</w:t>
            </w:r>
          </w:p>
        </w:tc>
      </w:tr>
      <w:tr w:rsidR="0067751B" w:rsidRPr="001A79D2" w14:paraId="0BA103EF" w14:textId="77777777" w:rsidTr="003F6A3F">
        <w:tc>
          <w:tcPr>
            <w:tcW w:w="9681" w:type="dxa"/>
            <w:shd w:val="clear" w:color="auto" w:fill="A6A6A6"/>
          </w:tcPr>
          <w:p w14:paraId="5B273ECC" w14:textId="77777777" w:rsidR="0067751B" w:rsidRPr="001A79D2" w:rsidRDefault="0067751B" w:rsidP="003F6A3F">
            <w:pPr>
              <w:spacing w:after="0"/>
              <w:rPr>
                <w:rFonts w:ascii="Calibri" w:eastAsiaTheme="minorHAnsi" w:hAnsi="Calibri" w:cs="Calibri"/>
                <w:b/>
                <w:color w:val="FFFFFF"/>
                <w:sz w:val="22"/>
                <w:szCs w:val="22"/>
                <w:lang w:val="en-US"/>
              </w:rPr>
            </w:pPr>
            <w:r w:rsidRPr="001A79D2">
              <w:rPr>
                <w:rFonts w:ascii="Calibri" w:eastAsiaTheme="minorHAnsi" w:hAnsi="Calibri" w:cs="Calibri"/>
                <w:b/>
                <w:sz w:val="22"/>
                <w:szCs w:val="22"/>
                <w:lang w:val="en-US"/>
              </w:rPr>
              <w:t>Potential Standardization Status and Needs</w:t>
            </w:r>
          </w:p>
        </w:tc>
      </w:tr>
      <w:tr w:rsidR="0067751B" w:rsidRPr="001A79D2" w14:paraId="342BFE03" w14:textId="77777777" w:rsidTr="003F6A3F">
        <w:tc>
          <w:tcPr>
            <w:tcW w:w="9681" w:type="dxa"/>
            <w:shd w:val="clear" w:color="auto" w:fill="auto"/>
          </w:tcPr>
          <w:p w14:paraId="6F23316C" w14:textId="22615119" w:rsidR="0067751B" w:rsidRPr="00CB1A18" w:rsidRDefault="006D3AE3" w:rsidP="00F245D8">
            <w:pPr>
              <w:spacing w:after="0"/>
              <w:rPr>
                <w:sz w:val="24"/>
                <w:szCs w:val="24"/>
                <w:lang w:val="en-US"/>
              </w:rPr>
            </w:pPr>
            <w:r>
              <w:rPr>
                <w:sz w:val="24"/>
                <w:szCs w:val="24"/>
                <w:lang w:val="en-US"/>
              </w:rPr>
              <w:t>xxx</w:t>
            </w:r>
          </w:p>
        </w:tc>
      </w:tr>
    </w:tbl>
    <w:p w14:paraId="32174BD3" w14:textId="3DB217F0" w:rsidR="00080512" w:rsidRPr="004D3578" w:rsidRDefault="006F6786">
      <w:pPr>
        <w:pStyle w:val="Heading2"/>
      </w:pPr>
      <w:bookmarkStart w:id="34" w:name="_Toc170381213"/>
      <w:r>
        <w:t>5</w:t>
      </w:r>
      <w:r w:rsidR="00080512" w:rsidRPr="004D3578">
        <w:t>.2</w:t>
      </w:r>
      <w:r w:rsidR="00080512" w:rsidRPr="004D3578">
        <w:tab/>
      </w:r>
      <w:r w:rsidR="00E70392">
        <w:t>Use case</w:t>
      </w:r>
      <w:r w:rsidR="007E1CE1">
        <w:t xml:space="preserve"> 2</w:t>
      </w:r>
      <w:bookmarkEnd w:id="34"/>
    </w:p>
    <w:p w14:paraId="33F94E51" w14:textId="43308979" w:rsidR="009F5EA6" w:rsidRDefault="009F5EA6" w:rsidP="009F5EA6">
      <w:pPr>
        <w:pStyle w:val="Heading2"/>
      </w:pPr>
      <w:bookmarkStart w:id="35" w:name="_Toc170381214"/>
      <w:r>
        <w:t xml:space="preserve">5.3 </w:t>
      </w:r>
      <w:r w:rsidR="00EA784E">
        <w:tab/>
      </w:r>
      <w:r w:rsidR="00E70392">
        <w:t>use Case</w:t>
      </w:r>
      <w:r w:rsidRPr="00113659">
        <w:t xml:space="preserve"> </w:t>
      </w:r>
      <w:r w:rsidR="00113659" w:rsidRPr="00113659">
        <w:t>3</w:t>
      </w:r>
      <w:bookmarkEnd w:id="35"/>
      <w:r w:rsidRPr="00113659">
        <w:t xml:space="preserve"> </w:t>
      </w:r>
    </w:p>
    <w:p w14:paraId="3CC0D989" w14:textId="510E1B8B" w:rsidR="00080512" w:rsidRDefault="00080512" w:rsidP="009775B8">
      <w:pPr>
        <w:pStyle w:val="Heading1"/>
      </w:pPr>
      <w:r w:rsidRPr="004D3578">
        <w:rPr>
          <w:i/>
        </w:rPr>
        <w:br w:type="page"/>
      </w:r>
      <w:bookmarkStart w:id="36" w:name="_Toc170381215"/>
      <w:r w:rsidR="009775B8">
        <w:lastRenderedPageBreak/>
        <w:t>6</w:t>
      </w:r>
      <w:r w:rsidR="009775B8">
        <w:tab/>
      </w:r>
      <w:r w:rsidR="005915E7">
        <w:t>Haptic input formats and device types</w:t>
      </w:r>
      <w:bookmarkEnd w:id="36"/>
    </w:p>
    <w:p w14:paraId="7AA08EB5" w14:textId="77777777" w:rsidR="00D237DA" w:rsidRDefault="00D237DA" w:rsidP="00D237DA">
      <w:pPr>
        <w:pStyle w:val="Heading2"/>
      </w:pPr>
      <w:bookmarkStart w:id="37" w:name="_Toc169871221"/>
      <w:bookmarkStart w:id="38" w:name="_Toc170381216"/>
      <w:r>
        <w:t>6.1</w:t>
      </w:r>
      <w:r>
        <w:tab/>
        <w:t>Introduction</w:t>
      </w:r>
      <w:bookmarkEnd w:id="37"/>
      <w:bookmarkEnd w:id="38"/>
    </w:p>
    <w:p w14:paraId="22C64405" w14:textId="77777777" w:rsidR="00673B81" w:rsidRDefault="00673B81" w:rsidP="00673B81">
      <w:pPr>
        <w:pStyle w:val="Heading2"/>
      </w:pPr>
      <w:bookmarkStart w:id="39" w:name="_Toc169871222"/>
      <w:bookmarkStart w:id="40" w:name="_Toc170381217"/>
      <w:r>
        <w:t>6.2</w:t>
      </w:r>
      <w:r>
        <w:tab/>
        <w:t>Haptics input formats</w:t>
      </w:r>
      <w:bookmarkEnd w:id="39"/>
      <w:bookmarkEnd w:id="40"/>
    </w:p>
    <w:p w14:paraId="5044A063" w14:textId="77777777" w:rsidR="006D1880" w:rsidRDefault="006D1880" w:rsidP="006D1880">
      <w:pPr>
        <w:pStyle w:val="Heading2"/>
      </w:pPr>
      <w:bookmarkStart w:id="41" w:name="_Toc169871223"/>
      <w:bookmarkStart w:id="42" w:name="_Toc170381218"/>
      <w:r>
        <w:t>6.3</w:t>
      </w:r>
      <w:r>
        <w:tab/>
        <w:t>Haptics device types</w:t>
      </w:r>
      <w:bookmarkEnd w:id="41"/>
      <w:bookmarkEnd w:id="42"/>
    </w:p>
    <w:p w14:paraId="0A968D45" w14:textId="77777777" w:rsidR="005915E7" w:rsidRDefault="005915E7" w:rsidP="005915E7"/>
    <w:p w14:paraId="655AB2D7" w14:textId="23F359AF" w:rsidR="00BF1AF7" w:rsidRDefault="005915E7" w:rsidP="005915E7">
      <w:pPr>
        <w:pStyle w:val="Heading1"/>
        <w:rPr>
          <w:highlight w:val="yellow"/>
        </w:rPr>
      </w:pPr>
      <w:bookmarkStart w:id="43" w:name="_Toc170381219"/>
      <w:r>
        <w:t xml:space="preserve">7 </w:t>
      </w:r>
      <w:r>
        <w:tab/>
      </w:r>
      <w:bookmarkEnd w:id="43"/>
      <w:r w:rsidR="008257A4">
        <w:t>Candidate technologies</w:t>
      </w:r>
    </w:p>
    <w:p w14:paraId="13BDB853" w14:textId="5C2846F6" w:rsidR="005915E7" w:rsidRDefault="00BF1AF7" w:rsidP="00BF1AF7">
      <w:r>
        <w:rPr>
          <w:highlight w:val="yellow"/>
        </w:rPr>
        <w:t xml:space="preserve">Editor’s note: </w:t>
      </w:r>
      <w:r w:rsidR="00912604" w:rsidRPr="00F74DB9">
        <w:rPr>
          <w:highlight w:val="yellow"/>
        </w:rPr>
        <w:t xml:space="preserve"> existing standards/work done in other </w:t>
      </w:r>
      <w:r w:rsidR="00912604" w:rsidRPr="00BF1AF7">
        <w:rPr>
          <w:highlight w:val="yellow"/>
        </w:rPr>
        <w:t>SDOs</w:t>
      </w:r>
      <w:r w:rsidRPr="00BF1AF7">
        <w:rPr>
          <w:highlight w:val="yellow"/>
        </w:rPr>
        <w:t>, existing solutions.</w:t>
      </w:r>
    </w:p>
    <w:p w14:paraId="149176CA" w14:textId="640E22AD" w:rsidR="00C7763A" w:rsidRPr="00E3776D" w:rsidRDefault="00C7763A" w:rsidP="00C7763A">
      <w:pPr>
        <w:pStyle w:val="Heading2"/>
        <w:rPr>
          <w:lang w:val="fr-FR"/>
        </w:rPr>
      </w:pPr>
      <w:bookmarkStart w:id="44" w:name="_Toc170381220"/>
      <w:r w:rsidRPr="00E3776D">
        <w:rPr>
          <w:lang w:val="fr-FR"/>
        </w:rPr>
        <w:t>7.1</w:t>
      </w:r>
      <w:r w:rsidRPr="00E3776D">
        <w:rPr>
          <w:lang w:val="fr-FR"/>
        </w:rPr>
        <w:tab/>
      </w:r>
      <w:r w:rsidR="00912604" w:rsidRPr="00E3776D">
        <w:rPr>
          <w:lang w:val="fr-FR"/>
        </w:rPr>
        <w:t>Codec</w:t>
      </w:r>
      <w:r w:rsidR="00137156">
        <w:rPr>
          <w:lang w:val="fr-FR"/>
        </w:rPr>
        <w:t>s</w:t>
      </w:r>
      <w:bookmarkEnd w:id="44"/>
    </w:p>
    <w:p w14:paraId="0CBD0C1D" w14:textId="41CF8A58" w:rsidR="00912604" w:rsidRPr="00E3776D" w:rsidRDefault="001A037D" w:rsidP="001A037D">
      <w:pPr>
        <w:pStyle w:val="Heading2"/>
        <w:rPr>
          <w:lang w:val="fr-FR"/>
        </w:rPr>
      </w:pPr>
      <w:bookmarkStart w:id="45" w:name="_Toc170381221"/>
      <w:r w:rsidRPr="00E3776D">
        <w:rPr>
          <w:lang w:val="fr-FR"/>
        </w:rPr>
        <w:t>7.2</w:t>
      </w:r>
      <w:r w:rsidRPr="00E3776D">
        <w:rPr>
          <w:lang w:val="fr-FR"/>
        </w:rPr>
        <w:tab/>
        <w:t>Storage format</w:t>
      </w:r>
      <w:bookmarkEnd w:id="45"/>
    </w:p>
    <w:p w14:paraId="621FAC71" w14:textId="79210DB4" w:rsidR="001A037D" w:rsidRDefault="001A037D" w:rsidP="001A037D">
      <w:pPr>
        <w:pStyle w:val="Heading2"/>
      </w:pPr>
      <w:bookmarkStart w:id="46" w:name="_Toc170381222"/>
      <w:r>
        <w:t>7.3</w:t>
      </w:r>
      <w:r>
        <w:tab/>
        <w:t>Transport protocols</w:t>
      </w:r>
      <w:bookmarkEnd w:id="46"/>
    </w:p>
    <w:p w14:paraId="12F77E5D" w14:textId="77777777" w:rsidR="00BF1AF7" w:rsidRPr="00BF1AF7" w:rsidRDefault="00BF1AF7" w:rsidP="00BF1AF7"/>
    <w:p w14:paraId="118D667E" w14:textId="77777777" w:rsidR="00B26BE3" w:rsidRDefault="00B26BE3" w:rsidP="001A037D"/>
    <w:p w14:paraId="4CFA379D" w14:textId="00C4D840" w:rsidR="0015252B" w:rsidRPr="0015252B" w:rsidRDefault="00B26BE3" w:rsidP="0015252B">
      <w:pPr>
        <w:pStyle w:val="Heading1"/>
      </w:pPr>
      <w:bookmarkStart w:id="47" w:name="_Toc170381223"/>
      <w:r>
        <w:t>8</w:t>
      </w:r>
      <w:r>
        <w:tab/>
        <w:t>3</w:t>
      </w:r>
      <w:r w:rsidR="00391156">
        <w:t xml:space="preserve">GPP </w:t>
      </w:r>
      <w:r w:rsidR="009E758E">
        <w:t>services</w:t>
      </w:r>
      <w:bookmarkEnd w:id="47"/>
    </w:p>
    <w:p w14:paraId="506CA330" w14:textId="2139DECF" w:rsidR="00391156" w:rsidRDefault="00391156" w:rsidP="00391156">
      <w:pPr>
        <w:pStyle w:val="Heading2"/>
      </w:pPr>
      <w:bookmarkStart w:id="48" w:name="_Toc170381224"/>
      <w:r>
        <w:t xml:space="preserve">8.1 </w:t>
      </w:r>
      <w:r>
        <w:tab/>
        <w:t>5GMS</w:t>
      </w:r>
      <w:bookmarkEnd w:id="48"/>
    </w:p>
    <w:p w14:paraId="6BA3587E" w14:textId="37F7E869" w:rsidR="002511A6" w:rsidRDefault="00391156" w:rsidP="0075009D">
      <w:pPr>
        <w:pStyle w:val="Heading2"/>
      </w:pPr>
      <w:bookmarkStart w:id="49" w:name="_Toc170381225"/>
      <w:r>
        <w:t>8.2</w:t>
      </w:r>
      <w:r>
        <w:tab/>
        <w:t>RTC</w:t>
      </w:r>
      <w:bookmarkEnd w:id="49"/>
    </w:p>
    <w:p w14:paraId="3EB6B6C9" w14:textId="2AE00404" w:rsidR="002511A6" w:rsidRDefault="002511A6" w:rsidP="002511A6">
      <w:pPr>
        <w:pStyle w:val="Heading2"/>
      </w:pPr>
      <w:bookmarkStart w:id="50" w:name="_Toc170381226"/>
      <w:r>
        <w:t>8.3</w:t>
      </w:r>
      <w:r>
        <w:tab/>
        <w:t>QoS</w:t>
      </w:r>
      <w:bookmarkEnd w:id="50"/>
      <w:r>
        <w:t xml:space="preserve"> </w:t>
      </w:r>
    </w:p>
    <w:p w14:paraId="6BB8D10F" w14:textId="002F99CA" w:rsidR="002A2868" w:rsidRPr="002A2868" w:rsidRDefault="00C8782D" w:rsidP="00C8782D">
      <w:pPr>
        <w:pStyle w:val="Heading1"/>
      </w:pPr>
      <w:bookmarkStart w:id="51" w:name="_Toc170381227"/>
      <w:r>
        <w:t>9</w:t>
      </w:r>
      <w:r>
        <w:tab/>
      </w:r>
      <w:r w:rsidR="002D39DD">
        <w:t>Conclusions and proposed next steps</w:t>
      </w:r>
      <w:bookmarkEnd w:id="51"/>
    </w:p>
    <w:p w14:paraId="337F58AB" w14:textId="5D43A39E" w:rsidR="00080512" w:rsidRPr="004D3578" w:rsidRDefault="002D39DD" w:rsidP="002D39DD">
      <w:r>
        <w:t>xxxx</w:t>
      </w:r>
    </w:p>
    <w:p w14:paraId="37796A3E" w14:textId="77777777" w:rsidR="00080512" w:rsidRDefault="00D9134D">
      <w:pPr>
        <w:pStyle w:val="Heading8"/>
      </w:pPr>
      <w:bookmarkStart w:id="52" w:name="startOfAnnexes"/>
      <w:bookmarkEnd w:id="52"/>
      <w:r>
        <w:br w:type="page"/>
      </w:r>
      <w:bookmarkStart w:id="53" w:name="_Toc170381228"/>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53"/>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328A3262" w14:textId="77777777" w:rsidR="00080512" w:rsidRPr="004D3578" w:rsidRDefault="007429F6">
      <w:pPr>
        <w:pStyle w:val="Heading8"/>
      </w:pPr>
      <w:r>
        <w:br w:type="page"/>
      </w:r>
      <w:bookmarkStart w:id="54" w:name="_Toc170381229"/>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54"/>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77777777" w:rsidR="00080512" w:rsidRPr="004D3578" w:rsidRDefault="00080512">
      <w:pPr>
        <w:pStyle w:val="Heading1"/>
      </w:pPr>
      <w:bookmarkStart w:id="55" w:name="_Toc170381230"/>
      <w:r w:rsidRPr="004D3578">
        <w:t>B.1</w:t>
      </w:r>
      <w:r w:rsidRPr="004D3578">
        <w:tab/>
        <w:t>Heading levels in an annex</w:t>
      </w:r>
      <w:bookmarkEnd w:id="55"/>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114D24FF" w14:textId="77777777" w:rsidR="006B30D0" w:rsidRPr="004D3578" w:rsidRDefault="006B30D0" w:rsidP="006B30D0">
      <w:pPr>
        <w:pStyle w:val="Heading9"/>
      </w:pPr>
      <w:r>
        <w:br w:type="page"/>
      </w:r>
      <w:bookmarkStart w:id="56" w:name="_Toc170381231"/>
      <w:r w:rsidRPr="004D3578">
        <w:lastRenderedPageBreak/>
        <w:t>Annex &lt;B&gt;:</w:t>
      </w:r>
      <w:r w:rsidRPr="004D3578">
        <w:br/>
        <w:t>&lt;Informative annex title</w:t>
      </w:r>
      <w:r>
        <w:t xml:space="preserve"> for a Technical Report</w:t>
      </w:r>
      <w:r w:rsidRPr="004D3578">
        <w:t>&gt;</w:t>
      </w:r>
      <w:bookmarkEnd w:id="56"/>
    </w:p>
    <w:p w14:paraId="5791066E" w14:textId="77777777" w:rsidR="006B30D0" w:rsidRDefault="006B30D0" w:rsidP="006B30D0">
      <w:pPr>
        <w:pStyle w:val="Guidance"/>
      </w:pPr>
      <w:r>
        <w:t>Informative annexes in Technical Reports do not use "(informative") in the title, since all annexes in TRs are informative. Use style "Heading 9" in TRs.</w:t>
      </w:r>
    </w:p>
    <w:p w14:paraId="71B081D9" w14:textId="77777777" w:rsidR="006B30D0" w:rsidRPr="004D3578" w:rsidRDefault="006B30D0"/>
    <w:p w14:paraId="1B726482" w14:textId="77777777" w:rsidR="002675F0" w:rsidRPr="004D3578" w:rsidRDefault="002675F0" w:rsidP="002675F0">
      <w:pPr>
        <w:pStyle w:val="Heading8"/>
      </w:pPr>
      <w:r>
        <w:br w:type="page"/>
      </w:r>
      <w:bookmarkStart w:id="57" w:name="_Toc170381232"/>
      <w:r w:rsidRPr="004D3578">
        <w:lastRenderedPageBreak/>
        <w:t>Annex &lt;</w:t>
      </w:r>
      <w:r>
        <w:t>C</w:t>
      </w:r>
      <w:r w:rsidRPr="004D3578">
        <w:t>&gt;</w:t>
      </w:r>
      <w:r>
        <w:t xml:space="preserve"> (informative)</w:t>
      </w:r>
      <w:r w:rsidRPr="004D3578">
        <w:t>:</w:t>
      </w:r>
      <w:r w:rsidRPr="004D3578">
        <w:br/>
      </w:r>
      <w:r>
        <w:t>Bibliography</w:t>
      </w:r>
      <w:bookmarkEnd w:id="57"/>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068BF341" w14:textId="77777777" w:rsidR="002675F0" w:rsidRDefault="002675F0" w:rsidP="002675F0">
      <w:pPr>
        <w:pStyle w:val="Heading8"/>
      </w:pPr>
      <w:r>
        <w:br w:type="page"/>
      </w:r>
      <w:bookmarkStart w:id="58" w:name="_Toc170381233"/>
      <w:r w:rsidRPr="004D3578">
        <w:lastRenderedPageBreak/>
        <w:t>Annex &lt;</w:t>
      </w:r>
      <w:r>
        <w:t>D</w:t>
      </w:r>
      <w:r w:rsidRPr="004D3578">
        <w:t>&gt;</w:t>
      </w:r>
      <w:r>
        <w:t xml:space="preserve"> (informative)</w:t>
      </w:r>
      <w:r w:rsidRPr="004D3578">
        <w:t>:</w:t>
      </w:r>
      <w:r w:rsidRPr="004D3578">
        <w:br/>
      </w:r>
      <w:r>
        <w:t>Index</w:t>
      </w:r>
      <w:bookmarkEnd w:id="58"/>
    </w:p>
    <w:p w14:paraId="662553A1" w14:textId="1E02B2E4" w:rsidR="00C91962" w:rsidRDefault="00C91962" w:rsidP="00C91962">
      <w:pPr>
        <w:pStyle w:val="Guidance"/>
      </w:pPr>
      <w:r>
        <w:t>Use style "Heading 8" in TSs and "Heading 9" in TRs.</w:t>
      </w:r>
      <w:r w:rsidR="004C30AC">
        <w:t xml:space="preserve"> Do not use "informative" in the ti</w:t>
      </w:r>
      <w:r w:rsidR="005F788A">
        <w:t>t</w:t>
      </w:r>
      <w:r w:rsidR="004C30AC">
        <w:t xml:space="preserve">le </w:t>
      </w:r>
      <w:r w:rsidR="00AF1460">
        <w:t>in</w:t>
      </w:r>
      <w:r w:rsidR="004C30AC">
        <w:t xml:space="preserve"> TRs.</w:t>
      </w:r>
    </w:p>
    <w:p w14:paraId="41FFB039" w14:textId="77777777" w:rsidR="002675F0" w:rsidRDefault="002675F0" w:rsidP="002675F0">
      <w:pPr>
        <w:pStyle w:val="Guidance"/>
      </w:pPr>
      <w:r w:rsidRPr="004D3578">
        <w:t xml:space="preserve">The </w:t>
      </w:r>
      <w:r>
        <w:t xml:space="preserve">Index </w:t>
      </w:r>
      <w:r w:rsidRPr="004D3578">
        <w:t xml:space="preserve">is optional. If it exists, it shall </w:t>
      </w:r>
      <w:r>
        <w:t>immediately precede the Changes history annex.</w:t>
      </w:r>
    </w:p>
    <w:p w14:paraId="0918499C" w14:textId="46AA7E43" w:rsidR="002675F0" w:rsidRDefault="002675F0" w:rsidP="002675F0">
      <w:pPr>
        <w:pStyle w:val="Guidance"/>
      </w:pPr>
      <w:r>
        <w:t>Generate the index using MS Word's index field feature.</w:t>
      </w:r>
    </w:p>
    <w:p w14:paraId="03CCA36B" w14:textId="77777777" w:rsidR="002675F0" w:rsidRPr="002675F0" w:rsidRDefault="002675F0" w:rsidP="002675F0"/>
    <w:p w14:paraId="5CA5E6C2" w14:textId="77777777" w:rsidR="00080512" w:rsidRPr="004D3578" w:rsidRDefault="00080512">
      <w:pPr>
        <w:pStyle w:val="Heading8"/>
      </w:pPr>
      <w:r w:rsidRPr="004D3578">
        <w:br w:type="page"/>
      </w:r>
      <w:bookmarkStart w:id="59" w:name="_Toc170381234"/>
      <w:r w:rsidRPr="004D3578">
        <w:lastRenderedPageBreak/>
        <w:t>Annex &lt;X&gt; (informative):</w:t>
      </w:r>
      <w:r w:rsidRPr="004D3578">
        <w:br/>
        <w:t>Change history</w:t>
      </w:r>
      <w:bookmarkEnd w:id="59"/>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p w14:paraId="06FAD520" w14:textId="77777777" w:rsidR="00054A22" w:rsidRPr="00235394" w:rsidRDefault="00054A22" w:rsidP="00054A22">
      <w:pPr>
        <w:pStyle w:val="TH"/>
      </w:pPr>
      <w:bookmarkStart w:id="60" w:name="historyclause"/>
      <w:bookmarkEnd w:id="6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7777777" w:rsidR="003C3971" w:rsidRPr="006B0D02" w:rsidRDefault="003C3971" w:rsidP="00C72833">
            <w:pPr>
              <w:pStyle w:val="TAC"/>
              <w:rPr>
                <w:sz w:val="16"/>
                <w:szCs w:val="16"/>
              </w:rPr>
            </w:pP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A27A75B" w:rsidR="003C3971" w:rsidRPr="006B0D02" w:rsidRDefault="00083789" w:rsidP="00C72833">
            <w:pPr>
              <w:pStyle w:val="TAL"/>
              <w:rPr>
                <w:sz w:val="16"/>
                <w:szCs w:val="16"/>
              </w:rPr>
            </w:pPr>
            <w:r>
              <w:rPr>
                <w:sz w:val="16"/>
                <w:szCs w:val="16"/>
              </w:rPr>
              <w:t>Proposed skeleton TR</w:t>
            </w:r>
          </w:p>
        </w:tc>
        <w:tc>
          <w:tcPr>
            <w:tcW w:w="708" w:type="dxa"/>
            <w:shd w:val="solid" w:color="FFFFFF" w:fill="auto"/>
          </w:tcPr>
          <w:p w14:paraId="5E97A6B2" w14:textId="77777777" w:rsidR="003C3971" w:rsidRPr="007D6048" w:rsidRDefault="003C3971" w:rsidP="00C72833">
            <w:pPr>
              <w:pStyle w:val="TAC"/>
              <w:rPr>
                <w:sz w:val="16"/>
                <w:szCs w:val="16"/>
              </w:rPr>
            </w:pPr>
          </w:p>
        </w:tc>
      </w:tr>
    </w:tbl>
    <w:p w14:paraId="6BA8C2E7" w14:textId="77777777" w:rsidR="003C3971" w:rsidRPr="00235394" w:rsidRDefault="003C3971" w:rsidP="003C3971"/>
    <w:p w14:paraId="444A0AC8"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135D0988" w14:textId="77777777" w:rsidTr="00D675A9">
        <w:tc>
          <w:tcPr>
            <w:tcW w:w="1134" w:type="dxa"/>
            <w:shd w:val="solid" w:color="FFFFFF" w:fill="auto"/>
          </w:tcPr>
          <w:p w14:paraId="678C8607" w14:textId="77777777" w:rsidR="003C3971" w:rsidRPr="00235394" w:rsidRDefault="003C3971" w:rsidP="00C72833">
            <w:pPr>
              <w:pStyle w:val="Guidance"/>
            </w:pPr>
            <w:r w:rsidRPr="00235394">
              <w:t>2001-07</w:t>
            </w:r>
          </w:p>
        </w:tc>
        <w:tc>
          <w:tcPr>
            <w:tcW w:w="4533" w:type="dxa"/>
            <w:shd w:val="solid" w:color="FFFFFF" w:fill="auto"/>
          </w:tcPr>
          <w:p w14:paraId="14FE9F8D" w14:textId="77777777" w:rsidR="003C3971" w:rsidRPr="00235394" w:rsidRDefault="003C3971" w:rsidP="00C72833">
            <w:pPr>
              <w:pStyle w:val="Guidance"/>
            </w:pPr>
            <w:r w:rsidRPr="00235394">
              <w:t>Copyright date changed to 2001; space character added before TTC in copyright notification; space character before first reference deleted.</w:t>
            </w:r>
          </w:p>
        </w:tc>
        <w:tc>
          <w:tcPr>
            <w:tcW w:w="712" w:type="dxa"/>
            <w:shd w:val="solid" w:color="FFFFFF" w:fill="auto"/>
            <w:vAlign w:val="bottom"/>
          </w:tcPr>
          <w:p w14:paraId="073B9202" w14:textId="77777777" w:rsidR="003C3971" w:rsidRPr="00235394" w:rsidRDefault="003C3971" w:rsidP="00C72833">
            <w:pPr>
              <w:pStyle w:val="Guidance"/>
              <w:jc w:val="center"/>
            </w:pPr>
            <w:r w:rsidRPr="00235394">
              <w:t>1.3.3</w:t>
            </w:r>
          </w:p>
        </w:tc>
      </w:tr>
      <w:tr w:rsidR="003C3971" w:rsidRPr="00235394" w14:paraId="633CFCE7" w14:textId="77777777" w:rsidTr="00D675A9">
        <w:tc>
          <w:tcPr>
            <w:tcW w:w="1134" w:type="dxa"/>
            <w:tcBorders>
              <w:bottom w:val="nil"/>
            </w:tcBorders>
            <w:shd w:val="solid" w:color="FFFFFF" w:fill="auto"/>
          </w:tcPr>
          <w:p w14:paraId="73435FB9" w14:textId="77777777" w:rsidR="003C3971" w:rsidRPr="00235394" w:rsidRDefault="003C3971" w:rsidP="00C72833">
            <w:pPr>
              <w:pStyle w:val="Guidance"/>
            </w:pPr>
            <w:r w:rsidRPr="00235394">
              <w:t>2002-01</w:t>
            </w:r>
          </w:p>
        </w:tc>
        <w:tc>
          <w:tcPr>
            <w:tcW w:w="4533" w:type="dxa"/>
            <w:tcBorders>
              <w:bottom w:val="nil"/>
            </w:tcBorders>
            <w:shd w:val="solid" w:color="FFFFFF" w:fill="auto"/>
          </w:tcPr>
          <w:p w14:paraId="7ABC3AAF" w14:textId="77777777" w:rsidR="003C3971" w:rsidRPr="00235394" w:rsidRDefault="003C3971" w:rsidP="00C72833">
            <w:pPr>
              <w:pStyle w:val="Guidance"/>
            </w:pPr>
            <w:r w:rsidRPr="00235394">
              <w:t>Copyright date changed to 2002.</w:t>
            </w:r>
          </w:p>
        </w:tc>
        <w:tc>
          <w:tcPr>
            <w:tcW w:w="712" w:type="dxa"/>
            <w:tcBorders>
              <w:bottom w:val="nil"/>
            </w:tcBorders>
            <w:shd w:val="solid" w:color="FFFFFF" w:fill="auto"/>
            <w:vAlign w:val="bottom"/>
          </w:tcPr>
          <w:p w14:paraId="22243CCB" w14:textId="77777777" w:rsidR="003C3971" w:rsidRPr="00235394" w:rsidRDefault="003C3971" w:rsidP="00C72833">
            <w:pPr>
              <w:pStyle w:val="Guidance"/>
              <w:jc w:val="center"/>
            </w:pPr>
            <w:r w:rsidRPr="00235394">
              <w:t>1.3.4</w:t>
            </w:r>
          </w:p>
        </w:tc>
      </w:tr>
      <w:tr w:rsidR="003C3971" w:rsidRPr="00235394" w14:paraId="1F9AD251" w14:textId="77777777" w:rsidTr="00D675A9">
        <w:tc>
          <w:tcPr>
            <w:tcW w:w="1134" w:type="dxa"/>
            <w:tcBorders>
              <w:bottom w:val="nil"/>
            </w:tcBorders>
            <w:shd w:val="solid" w:color="FFFFFF" w:fill="auto"/>
          </w:tcPr>
          <w:p w14:paraId="35BF1CDC" w14:textId="77777777" w:rsidR="003C3971" w:rsidRPr="00235394" w:rsidRDefault="003C3971" w:rsidP="00C72833">
            <w:pPr>
              <w:pStyle w:val="Guidance"/>
            </w:pPr>
            <w:r w:rsidRPr="00235394">
              <w:t>2002-07</w:t>
            </w:r>
          </w:p>
        </w:tc>
        <w:tc>
          <w:tcPr>
            <w:tcW w:w="4533" w:type="dxa"/>
            <w:tcBorders>
              <w:bottom w:val="nil"/>
            </w:tcBorders>
            <w:shd w:val="solid" w:color="FFFFFF" w:fill="auto"/>
          </w:tcPr>
          <w:p w14:paraId="7FC2EFD2" w14:textId="77777777" w:rsidR="003C3971" w:rsidRPr="00235394" w:rsidRDefault="003C3971" w:rsidP="00C72833">
            <w:pPr>
              <w:pStyle w:val="Guidance"/>
            </w:pPr>
            <w:r w:rsidRPr="00235394">
              <w:t>Extra Releases added to title area.</w:t>
            </w:r>
          </w:p>
        </w:tc>
        <w:tc>
          <w:tcPr>
            <w:tcW w:w="712" w:type="dxa"/>
            <w:tcBorders>
              <w:bottom w:val="nil"/>
            </w:tcBorders>
            <w:shd w:val="solid" w:color="FFFFFF" w:fill="auto"/>
            <w:vAlign w:val="bottom"/>
          </w:tcPr>
          <w:p w14:paraId="74774B90" w14:textId="77777777" w:rsidR="003C3971" w:rsidRPr="00235394" w:rsidRDefault="003C3971" w:rsidP="00C72833">
            <w:pPr>
              <w:pStyle w:val="Guidance"/>
              <w:jc w:val="center"/>
            </w:pPr>
            <w:r w:rsidRPr="00235394">
              <w:t>1.3.5</w:t>
            </w:r>
          </w:p>
        </w:tc>
      </w:tr>
      <w:tr w:rsidR="003C3971" w:rsidRPr="00235394" w14:paraId="6493F3D6"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77777777" w:rsidR="003C3971" w:rsidRPr="00235394" w:rsidRDefault="003C3971" w:rsidP="00C72833">
            <w:pPr>
              <w:spacing w:after="0"/>
              <w:rPr>
                <w:i/>
                <w:iCs/>
                <w:snapToGrid w:val="0"/>
                <w:color w:val="0000FF"/>
              </w:rPr>
            </w:pPr>
            <w:r w:rsidRPr="00235394">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77777777" w:rsidR="003C3971" w:rsidRPr="00235394" w:rsidRDefault="001C21C3" w:rsidP="001C21C3">
            <w:pPr>
              <w:spacing w:after="0"/>
              <w:rPr>
                <w:i/>
                <w:iCs/>
                <w:snapToGrid w:val="0"/>
                <w:color w:val="0000FF"/>
              </w:rPr>
            </w:pPr>
            <w:r>
              <w:rPr>
                <w:i/>
                <w:iCs/>
                <w:snapToGrid w:val="0"/>
                <w:color w:val="0000FF"/>
              </w:rPr>
              <w:t>"</w:t>
            </w:r>
            <w:r w:rsidR="003C3971" w:rsidRPr="00235394">
              <w:rPr>
                <w:i/>
                <w:iCs/>
                <w:snapToGrid w:val="0"/>
                <w:color w:val="0000FF"/>
              </w:rPr>
              <w:t>TM</w:t>
            </w:r>
            <w:r>
              <w:rPr>
                <w:i/>
                <w:iCs/>
                <w:snapToGrid w:val="0"/>
                <w:color w:val="0000FF"/>
              </w:rPr>
              <w:t>"</w:t>
            </w:r>
            <w:r w:rsidR="003C3971" w:rsidRPr="00235394">
              <w:rPr>
                <w:i/>
                <w:iCs/>
                <w:snapToGrid w:val="0"/>
                <w:color w:val="0000FF"/>
              </w:rPr>
              <w:t xml:space="preserve"> added to 3GPP logo</w:t>
            </w:r>
            <w:r>
              <w:rPr>
                <w:i/>
                <w:iCs/>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28BFE3D4" w14:textId="77777777" w:rsidR="003C3971" w:rsidRPr="00235394" w:rsidRDefault="003C3971" w:rsidP="00C72833">
            <w:pPr>
              <w:spacing w:after="0"/>
              <w:jc w:val="center"/>
              <w:rPr>
                <w:i/>
                <w:iCs/>
                <w:snapToGrid w:val="0"/>
                <w:color w:val="0000FF"/>
              </w:rPr>
            </w:pPr>
            <w:r w:rsidRPr="00235394">
              <w:rPr>
                <w:i/>
                <w:iCs/>
                <w:snapToGrid w:val="0"/>
                <w:color w:val="0000FF"/>
              </w:rPr>
              <w:t>1.3.6</w:t>
            </w:r>
          </w:p>
        </w:tc>
      </w:tr>
      <w:tr w:rsidR="003C3971" w:rsidRPr="00235394" w14:paraId="41A751F8"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77777777" w:rsidR="003C3971" w:rsidRPr="00235394" w:rsidRDefault="003C3971" w:rsidP="00C72833">
            <w:pPr>
              <w:spacing w:after="0"/>
              <w:rPr>
                <w:i/>
                <w:iCs/>
                <w:snapToGrid w:val="0"/>
                <w:color w:val="0000FF"/>
              </w:rPr>
            </w:pPr>
            <w:r w:rsidRPr="00235394">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77777777" w:rsidR="003C3971" w:rsidRPr="00235394" w:rsidRDefault="003C3971" w:rsidP="00C72833">
            <w:pPr>
              <w:spacing w:after="0"/>
              <w:rPr>
                <w:i/>
                <w:iCs/>
                <w:snapToGrid w:val="0"/>
                <w:color w:val="0000FF"/>
              </w:rPr>
            </w:pPr>
            <w:r w:rsidRPr="00235394">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6C4F84D2" w14:textId="77777777" w:rsidR="003C3971" w:rsidRPr="00235394" w:rsidRDefault="003C3971" w:rsidP="00C72833">
            <w:pPr>
              <w:spacing w:after="0"/>
              <w:jc w:val="center"/>
              <w:rPr>
                <w:i/>
                <w:iCs/>
                <w:snapToGrid w:val="0"/>
                <w:color w:val="0000FF"/>
              </w:rPr>
            </w:pPr>
            <w:r w:rsidRPr="00235394">
              <w:rPr>
                <w:i/>
                <w:iCs/>
                <w:snapToGrid w:val="0"/>
                <w:color w:val="0000FF"/>
              </w:rPr>
              <w:t>1.3.7</w:t>
            </w:r>
          </w:p>
        </w:tc>
      </w:tr>
      <w:tr w:rsidR="003C3971" w:rsidRPr="00235394" w14:paraId="0E4D1326"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77777777" w:rsidR="003C3971" w:rsidRPr="00235394" w:rsidRDefault="003C3971" w:rsidP="00C72833">
            <w:pPr>
              <w:spacing w:after="0"/>
              <w:rPr>
                <w:i/>
                <w:iCs/>
                <w:snapToGrid w:val="0"/>
                <w:color w:val="0000FF"/>
              </w:rPr>
            </w:pPr>
            <w:r w:rsidRPr="00235394">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77777777" w:rsidR="003C3971" w:rsidRPr="00235394" w:rsidRDefault="003C3971" w:rsidP="00C72833">
            <w:pPr>
              <w:spacing w:after="0"/>
              <w:rPr>
                <w:i/>
                <w:iCs/>
                <w:snapToGrid w:val="0"/>
                <w:color w:val="0000FF"/>
              </w:rPr>
            </w:pPr>
            <w:r w:rsidRPr="00235394">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DCE4C2D" w14:textId="77777777" w:rsidR="003C3971" w:rsidRPr="00235394" w:rsidRDefault="003C3971" w:rsidP="00C72833">
            <w:pPr>
              <w:spacing w:after="0"/>
              <w:jc w:val="center"/>
              <w:rPr>
                <w:i/>
                <w:iCs/>
                <w:snapToGrid w:val="0"/>
                <w:color w:val="0000FF"/>
              </w:rPr>
            </w:pPr>
            <w:r w:rsidRPr="00235394">
              <w:rPr>
                <w:i/>
                <w:iCs/>
                <w:snapToGrid w:val="0"/>
                <w:color w:val="0000FF"/>
              </w:rPr>
              <w:t>14.0</w:t>
            </w:r>
          </w:p>
        </w:tc>
      </w:tr>
      <w:tr w:rsidR="003C3971" w:rsidRPr="00235394" w14:paraId="1048383D"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77777777" w:rsidR="003C3971" w:rsidRPr="00235394" w:rsidRDefault="003C3971" w:rsidP="00C72833">
            <w:pPr>
              <w:spacing w:after="0"/>
              <w:rPr>
                <w:i/>
                <w:iCs/>
                <w:snapToGrid w:val="0"/>
                <w:color w:val="0000FF"/>
              </w:rPr>
            </w:pPr>
            <w:r w:rsidRPr="00235394">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77777777" w:rsidR="003C3971" w:rsidRPr="00235394" w:rsidRDefault="003C3971" w:rsidP="00C72833">
            <w:pPr>
              <w:spacing w:after="0"/>
              <w:rPr>
                <w:i/>
                <w:iCs/>
                <w:snapToGrid w:val="0"/>
                <w:color w:val="0000FF"/>
              </w:rPr>
            </w:pPr>
            <w:r w:rsidRPr="00235394">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038E971F" w14:textId="77777777" w:rsidR="003C3971" w:rsidRPr="00235394" w:rsidRDefault="003C3971" w:rsidP="00C72833">
            <w:pPr>
              <w:spacing w:after="0"/>
              <w:jc w:val="center"/>
              <w:rPr>
                <w:i/>
                <w:iCs/>
                <w:snapToGrid w:val="0"/>
                <w:color w:val="0000FF"/>
              </w:rPr>
            </w:pPr>
            <w:r w:rsidRPr="00235394">
              <w:rPr>
                <w:i/>
                <w:iCs/>
                <w:snapToGrid w:val="0"/>
                <w:color w:val="0000FF"/>
              </w:rPr>
              <w:t>1.5.0</w:t>
            </w:r>
          </w:p>
        </w:tc>
      </w:tr>
      <w:tr w:rsidR="003C3971" w:rsidRPr="00235394" w14:paraId="13EA1124"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77777777" w:rsidR="003C3971" w:rsidRPr="00235394" w:rsidRDefault="003C3971" w:rsidP="00C72833">
            <w:pPr>
              <w:spacing w:after="0"/>
              <w:rPr>
                <w:i/>
                <w:iCs/>
                <w:snapToGrid w:val="0"/>
                <w:color w:val="0000FF"/>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77777777" w:rsidR="003C3971" w:rsidRPr="00235394" w:rsidRDefault="003C3971" w:rsidP="00C72833">
            <w:pPr>
              <w:spacing w:after="0"/>
              <w:rPr>
                <w:i/>
                <w:iCs/>
                <w:snapToGrid w:val="0"/>
                <w:color w:val="0000FF"/>
              </w:rPr>
            </w:pPr>
            <w:r w:rsidRPr="00235394">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56ABB275" w14:textId="77777777" w:rsidR="003C3971" w:rsidRPr="00235394" w:rsidRDefault="003C3971" w:rsidP="00C72833">
            <w:pPr>
              <w:spacing w:after="0"/>
              <w:jc w:val="center"/>
              <w:rPr>
                <w:i/>
                <w:iCs/>
                <w:snapToGrid w:val="0"/>
                <w:color w:val="0000FF"/>
              </w:rPr>
            </w:pPr>
            <w:r w:rsidRPr="00235394">
              <w:rPr>
                <w:i/>
                <w:iCs/>
                <w:snapToGrid w:val="0"/>
                <w:color w:val="0000FF"/>
              </w:rPr>
              <w:t>1.6.0</w:t>
            </w:r>
          </w:p>
        </w:tc>
      </w:tr>
      <w:tr w:rsidR="003C3971" w:rsidRPr="00235394" w14:paraId="2C95A229"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300464C" w14:textId="77777777" w:rsidR="003C3971" w:rsidRPr="00235394" w:rsidRDefault="003C3971" w:rsidP="00C72833">
            <w:pPr>
              <w:spacing w:after="0"/>
              <w:jc w:val="center"/>
              <w:rPr>
                <w:i/>
                <w:iCs/>
                <w:snapToGrid w:val="0"/>
                <w:color w:val="0000FF"/>
              </w:rPr>
            </w:pPr>
            <w:r w:rsidRPr="00235394">
              <w:rPr>
                <w:i/>
                <w:iCs/>
                <w:snapToGrid w:val="0"/>
                <w:color w:val="0000FF"/>
              </w:rPr>
              <w:t>1.6.1</w:t>
            </w:r>
          </w:p>
        </w:tc>
      </w:tr>
      <w:tr w:rsidR="003C3971" w:rsidRPr="00235394" w14:paraId="78783AD3" w14:textId="77777777" w:rsidTr="00D675A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77777777" w:rsidR="003C3971" w:rsidRPr="00235394" w:rsidRDefault="003C3971" w:rsidP="00C72833">
            <w:pPr>
              <w:spacing w:after="0"/>
              <w:rPr>
                <w:rFonts w:ascii="Arial" w:hAnsi="Arial"/>
                <w:snapToGrid w:val="0"/>
                <w:color w:val="000000"/>
                <w:sz w:val="16"/>
              </w:rPr>
            </w:pPr>
            <w:r w:rsidRPr="00235394">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D93B4" w14:textId="77777777" w:rsidR="003C3971" w:rsidRPr="00235394" w:rsidRDefault="003C3971" w:rsidP="00C72833">
            <w:pPr>
              <w:spacing w:after="0"/>
              <w:jc w:val="center"/>
              <w:rPr>
                <w:i/>
                <w:iCs/>
                <w:snapToGrid w:val="0"/>
                <w:color w:val="0000FF"/>
              </w:rPr>
            </w:pPr>
            <w:r w:rsidRPr="00235394">
              <w:rPr>
                <w:i/>
                <w:iCs/>
                <w:snapToGrid w:val="0"/>
                <w:color w:val="0000FF"/>
              </w:rPr>
              <w:t>1.6.2</w:t>
            </w:r>
          </w:p>
        </w:tc>
      </w:tr>
      <w:tr w:rsidR="003C3971" w:rsidRPr="00235394" w14:paraId="585D2499" w14:textId="77777777" w:rsidTr="00D675A9">
        <w:tc>
          <w:tcPr>
            <w:tcW w:w="1134" w:type="dxa"/>
            <w:shd w:val="solid" w:color="FFFFFF" w:fill="auto"/>
          </w:tcPr>
          <w:p w14:paraId="3775BA12" w14:textId="77777777" w:rsidR="003C3971" w:rsidRPr="00235394" w:rsidRDefault="003C3971" w:rsidP="00C72833">
            <w:pPr>
              <w:spacing w:after="0"/>
              <w:rPr>
                <w:i/>
                <w:snapToGrid w:val="0"/>
                <w:color w:val="0000FF"/>
              </w:rPr>
            </w:pPr>
            <w:r w:rsidRPr="00235394">
              <w:rPr>
                <w:i/>
                <w:snapToGrid w:val="0"/>
                <w:color w:val="0000FF"/>
              </w:rPr>
              <w:t>2008-11</w:t>
            </w:r>
          </w:p>
        </w:tc>
        <w:tc>
          <w:tcPr>
            <w:tcW w:w="4533" w:type="dxa"/>
            <w:shd w:val="solid" w:color="FFFFFF" w:fill="auto"/>
          </w:tcPr>
          <w:p w14:paraId="3A702379" w14:textId="77777777" w:rsidR="003C3971" w:rsidRPr="00235394" w:rsidRDefault="003C3971" w:rsidP="00C72833">
            <w:pPr>
              <w:spacing w:after="0"/>
              <w:rPr>
                <w:i/>
                <w:snapToGrid w:val="0"/>
                <w:color w:val="0000FF"/>
              </w:rPr>
            </w:pPr>
            <w:r w:rsidRPr="00235394">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vAlign w:val="bottom"/>
          </w:tcPr>
          <w:p w14:paraId="7B0DB81D" w14:textId="77777777" w:rsidR="003C3971" w:rsidRPr="00235394" w:rsidRDefault="003C3971" w:rsidP="00C72833">
            <w:pPr>
              <w:spacing w:after="0"/>
              <w:jc w:val="center"/>
              <w:rPr>
                <w:i/>
                <w:snapToGrid w:val="0"/>
                <w:color w:val="0000FF"/>
              </w:rPr>
            </w:pPr>
            <w:r w:rsidRPr="00235394">
              <w:rPr>
                <w:i/>
                <w:snapToGrid w:val="0"/>
                <w:color w:val="0000FF"/>
              </w:rPr>
              <w:t>1.7.0</w:t>
            </w:r>
          </w:p>
        </w:tc>
      </w:tr>
      <w:tr w:rsidR="003C3971" w:rsidRPr="00235394" w14:paraId="42A92A6D"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7777777" w:rsidR="003C3971" w:rsidRPr="00235394" w:rsidRDefault="003C3971" w:rsidP="00C72833">
            <w:pPr>
              <w:spacing w:after="0"/>
              <w:rPr>
                <w:i/>
                <w:snapToGrid w:val="0"/>
                <w:color w:val="0000FF"/>
              </w:rPr>
            </w:pPr>
            <w:r w:rsidRPr="00235394">
              <w:rPr>
                <w:i/>
                <w:snapToGrid w:val="0"/>
                <w:color w:val="0000FF"/>
              </w:rPr>
              <w:t>3GPP logo changed for cleaner version, with tag line;</w:t>
            </w:r>
            <w:r w:rsidRPr="00235394">
              <w:rPr>
                <w:i/>
                <w:snapToGrid w:val="0"/>
                <w:color w:val="0000FF"/>
              </w:rPr>
              <w:br/>
              <w:t>LTE-Advanced logo line added;</w:t>
            </w:r>
            <w:r w:rsidRPr="00235394">
              <w:rPr>
                <w:i/>
                <w:snapToGrid w:val="0"/>
                <w:color w:val="0000FF"/>
              </w:rPr>
              <w:br/>
              <w:t xml:space="preserve"> © date changed to 2010;</w:t>
            </w:r>
            <w:r w:rsidRPr="00235394">
              <w:rPr>
                <w:i/>
                <w:snapToGrid w:val="0"/>
                <w:color w:val="0000FF"/>
              </w:rPr>
              <w:br/>
              <w:t>editorial change to cover page footnote text;</w:t>
            </w:r>
            <w:r w:rsidRPr="00235394">
              <w:rPr>
                <w:i/>
                <w:snapToGrid w:val="0"/>
                <w:color w:val="0000FF"/>
              </w:rPr>
              <w:br/>
              <w:t>trade marks acknowledgement text modified;</w:t>
            </w:r>
            <w:r w:rsidRPr="00235394">
              <w:rPr>
                <w:i/>
                <w:snapToGrid w:val="0"/>
                <w:color w:val="0000FF"/>
              </w:rPr>
              <w:br/>
              <w:t>additional Releases added on cover page;</w:t>
            </w:r>
            <w:r w:rsidRPr="00235394">
              <w:rPr>
                <w:i/>
                <w:snapToGrid w:val="0"/>
                <w:color w:val="0000FF"/>
              </w:rPr>
              <w:br/>
            </w:r>
            <w:r>
              <w:rPr>
                <w:i/>
                <w:snapToGrid w:val="0"/>
                <w:color w:val="0000FF"/>
              </w:rPr>
              <w:t>proforma</w:t>
            </w:r>
            <w:r w:rsidRPr="00235394">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3DD58056" w14:textId="77777777" w:rsidR="003C3971" w:rsidRPr="00235394" w:rsidRDefault="003C3971" w:rsidP="00C72833">
            <w:pPr>
              <w:spacing w:after="0"/>
              <w:jc w:val="center"/>
              <w:rPr>
                <w:i/>
                <w:snapToGrid w:val="0"/>
                <w:color w:val="0000FF"/>
              </w:rPr>
            </w:pPr>
            <w:r w:rsidRPr="00235394">
              <w:rPr>
                <w:i/>
                <w:snapToGrid w:val="0"/>
                <w:color w:val="0000FF"/>
              </w:rPr>
              <w:t>1.8.0</w:t>
            </w:r>
          </w:p>
        </w:tc>
      </w:tr>
      <w:tr w:rsidR="003C3971" w:rsidRPr="00235394" w14:paraId="56C124F6"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77777777" w:rsidR="003C3971" w:rsidRPr="00235394" w:rsidRDefault="003C3971" w:rsidP="00C72833">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77777777" w:rsidR="003C3971" w:rsidRPr="00235394" w:rsidRDefault="003C3971" w:rsidP="00C72833">
            <w:pPr>
              <w:spacing w:after="0"/>
              <w:rPr>
                <w:i/>
                <w:snapToGrid w:val="0"/>
                <w:color w:val="0000FF"/>
              </w:rPr>
            </w:pPr>
            <w:r w:rsidRPr="00235394">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7A48D285" w14:textId="77777777" w:rsidR="003C3971" w:rsidRPr="00235394" w:rsidRDefault="003C3971" w:rsidP="00C72833">
            <w:pPr>
              <w:spacing w:after="0"/>
              <w:jc w:val="center"/>
              <w:rPr>
                <w:i/>
                <w:snapToGrid w:val="0"/>
                <w:color w:val="0000FF"/>
              </w:rPr>
            </w:pPr>
            <w:r w:rsidRPr="00235394">
              <w:rPr>
                <w:i/>
                <w:snapToGrid w:val="0"/>
                <w:color w:val="0000FF"/>
              </w:rPr>
              <w:t>1.8.1</w:t>
            </w:r>
          </w:p>
        </w:tc>
      </w:tr>
      <w:tr w:rsidR="003C3971" w:rsidRPr="00235394" w14:paraId="418E0374"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77777777" w:rsidR="003C3971" w:rsidRPr="00235394" w:rsidRDefault="003C3971" w:rsidP="00C72833">
            <w:pPr>
              <w:spacing w:after="0"/>
              <w:rPr>
                <w:i/>
                <w:snapToGrid w:val="0"/>
                <w:color w:val="0000FF"/>
              </w:rPr>
            </w:pPr>
            <w:r w:rsidRPr="00235394">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77777777" w:rsidR="003C3971" w:rsidRPr="00235394" w:rsidRDefault="003C3971" w:rsidP="00C72833">
            <w:pPr>
              <w:spacing w:after="0"/>
              <w:rPr>
                <w:i/>
                <w:snapToGrid w:val="0"/>
                <w:color w:val="0000FF"/>
              </w:rPr>
            </w:pPr>
            <w:r w:rsidRPr="00235394">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4D794D0E" w14:textId="77777777" w:rsidR="003C3971" w:rsidRPr="00235394" w:rsidRDefault="003C3971" w:rsidP="00C72833">
            <w:pPr>
              <w:spacing w:after="0"/>
              <w:jc w:val="center"/>
              <w:rPr>
                <w:i/>
                <w:snapToGrid w:val="0"/>
                <w:color w:val="0000FF"/>
              </w:rPr>
            </w:pPr>
            <w:r w:rsidRPr="00235394">
              <w:rPr>
                <w:i/>
                <w:snapToGrid w:val="0"/>
                <w:color w:val="0000FF"/>
              </w:rPr>
              <w:t>1.8.2</w:t>
            </w:r>
          </w:p>
        </w:tc>
      </w:tr>
      <w:tr w:rsidR="003C3971" w:rsidRPr="00235394" w14:paraId="0C867E71" w14:textId="77777777" w:rsidTr="00D675A9">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7777777" w:rsidR="003C3971" w:rsidRPr="00235394" w:rsidRDefault="003C3971" w:rsidP="00C72833">
            <w:pPr>
              <w:spacing w:after="0"/>
              <w:rPr>
                <w:i/>
                <w:snapToGrid w:val="0"/>
                <w:color w:val="0000FF"/>
              </w:rPr>
            </w:pPr>
            <w:r w:rsidRPr="00235394">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77777777" w:rsidR="003C3971" w:rsidRPr="00235394" w:rsidRDefault="003C3971" w:rsidP="00C72833">
            <w:pPr>
              <w:spacing w:after="0"/>
              <w:rPr>
                <w:i/>
                <w:snapToGrid w:val="0"/>
                <w:color w:val="0000FF"/>
              </w:rPr>
            </w:pPr>
            <w:r w:rsidRPr="00235394">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vAlign w:val="bottom"/>
          </w:tcPr>
          <w:p w14:paraId="1A355EE7" w14:textId="77777777" w:rsidR="003C3971" w:rsidRPr="00235394" w:rsidRDefault="003C3971" w:rsidP="00C72833">
            <w:pPr>
              <w:spacing w:after="0"/>
              <w:jc w:val="center"/>
              <w:rPr>
                <w:i/>
                <w:snapToGrid w:val="0"/>
                <w:color w:val="0000FF"/>
              </w:rPr>
            </w:pPr>
            <w:r w:rsidRPr="00235394">
              <w:rPr>
                <w:i/>
                <w:snapToGrid w:val="0"/>
                <w:color w:val="0000FF"/>
              </w:rPr>
              <w:t>1.8.3</w:t>
            </w:r>
          </w:p>
        </w:tc>
      </w:tr>
      <w:tr w:rsidR="003C3971" w:rsidRPr="00235394" w14:paraId="43F38CA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1EAD6335" w14:textId="77777777" w:rsidR="003C3971" w:rsidRPr="00235394" w:rsidRDefault="003C3971" w:rsidP="00C72833">
            <w:pPr>
              <w:spacing w:after="0"/>
              <w:rPr>
                <w:i/>
                <w:snapToGrid w:val="0"/>
                <w:color w:val="0000FF"/>
              </w:rPr>
            </w:pPr>
            <w:r w:rsidRPr="00235394">
              <w:rPr>
                <w:i/>
                <w:snapToGrid w:val="0"/>
                <w:color w:val="0000FF"/>
              </w:rPr>
              <w:t>2013-0</w:t>
            </w:r>
            <w:r>
              <w:rPr>
                <w:i/>
                <w:snapToGrid w:val="0"/>
                <w:color w:val="0000FF"/>
              </w:rPr>
              <w:t>5</w:t>
            </w:r>
            <w:r w:rsidRPr="00235394">
              <w:rPr>
                <w:i/>
                <w:snapToGrid w:val="0"/>
                <w:color w:val="0000FF"/>
              </w:rPr>
              <w:t>-</w:t>
            </w:r>
            <w:r>
              <w:rPr>
                <w:i/>
                <w:snapToGrid w:val="0"/>
                <w:color w:val="0000FF"/>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C3BDE5" w14:textId="77777777" w:rsidR="003C3971" w:rsidRDefault="003C3971" w:rsidP="001C21C3">
            <w:pPr>
              <w:spacing w:after="0"/>
              <w:rPr>
                <w:i/>
                <w:snapToGrid w:val="0"/>
                <w:color w:val="0000FF"/>
              </w:rPr>
            </w:pPr>
            <w:r w:rsidRPr="00A85DBC">
              <w:rPr>
                <w:i/>
                <w:snapToGrid w:val="0"/>
                <w:color w:val="0000FF"/>
              </w:rPr>
              <w:t>Changed File Properties to MCC macro default</w:t>
            </w:r>
            <w:r w:rsidR="001C21C3">
              <w:rPr>
                <w:i/>
                <w:snapToGrid w:val="0"/>
                <w:color w:val="0000FF"/>
              </w:rPr>
              <w:t>.</w:t>
            </w:r>
            <w:r w:rsidRPr="00A85DBC">
              <w:rPr>
                <w:i/>
                <w:snapToGrid w:val="0"/>
                <w:color w:val="0000FF"/>
              </w:rPr>
              <w:t xml:space="preserve"> </w:t>
            </w:r>
          </w:p>
          <w:p w14:paraId="7C58EBA1" w14:textId="77777777" w:rsidR="003C3971" w:rsidRPr="00235394" w:rsidRDefault="003C3971" w:rsidP="001C21C3">
            <w:pPr>
              <w:spacing w:after="0"/>
              <w:rPr>
                <w:i/>
                <w:snapToGrid w:val="0"/>
                <w:color w:val="0000FF"/>
              </w:rPr>
            </w:pPr>
            <w:r w:rsidRPr="00235394">
              <w:rPr>
                <w:i/>
                <w:snapToGrid w:val="0"/>
                <w:color w:val="0000FF"/>
              </w:rPr>
              <w:t>Removed R99, added Rel-12/13</w:t>
            </w:r>
            <w:r w:rsidR="001C21C3">
              <w:rPr>
                <w:i/>
                <w:snapToGrid w:val="0"/>
                <w:color w:val="0000FF"/>
              </w:rPr>
              <w:t>.</w:t>
            </w:r>
          </w:p>
          <w:p w14:paraId="7A547FFD" w14:textId="77777777" w:rsidR="003C3971" w:rsidRPr="00235394" w:rsidRDefault="003C3971" w:rsidP="001C21C3">
            <w:pPr>
              <w:spacing w:after="0"/>
              <w:rPr>
                <w:i/>
                <w:snapToGrid w:val="0"/>
                <w:color w:val="0000FF"/>
              </w:rPr>
            </w:pPr>
            <w:r w:rsidRPr="00235394">
              <w:rPr>
                <w:i/>
                <w:snapToGrid w:val="0"/>
                <w:color w:val="0000FF"/>
              </w:rPr>
              <w:t>Modified Copyright year</w:t>
            </w:r>
            <w:r w:rsidR="001C21C3">
              <w:rPr>
                <w:i/>
                <w:snapToGrid w:val="0"/>
                <w:color w:val="0000FF"/>
              </w:rPr>
              <w:t>.</w:t>
            </w:r>
          </w:p>
          <w:p w14:paraId="16BEFA88" w14:textId="77777777" w:rsidR="003C3971" w:rsidRPr="00235394" w:rsidRDefault="003C3971" w:rsidP="001C21C3">
            <w:pPr>
              <w:spacing w:after="0"/>
              <w:rPr>
                <w:i/>
                <w:snapToGrid w:val="0"/>
                <w:color w:val="0000FF"/>
              </w:rPr>
            </w:pPr>
            <w:r>
              <w:rPr>
                <w:i/>
                <w:snapToGrid w:val="0"/>
                <w:color w:val="0000FF"/>
              </w:rPr>
              <w:t>Guidance on</w:t>
            </w:r>
            <w:r w:rsidRPr="00235394">
              <w:rPr>
                <w:i/>
                <w:snapToGrid w:val="0"/>
                <w:color w:val="0000FF"/>
              </w:rPr>
              <w:t xml:space="preserve"> annex X Change history</w:t>
            </w:r>
            <w:r w:rsidR="001C21C3">
              <w:rPr>
                <w:i/>
                <w:snapToGrid w:val="0"/>
                <w:color w:val="0000FF"/>
              </w:rPr>
              <w: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79E035B" w14:textId="77777777" w:rsidR="003C3971" w:rsidRPr="00235394" w:rsidRDefault="003C3971" w:rsidP="00C72833">
            <w:pPr>
              <w:spacing w:after="0"/>
              <w:jc w:val="center"/>
              <w:rPr>
                <w:i/>
                <w:snapToGrid w:val="0"/>
                <w:color w:val="0000FF"/>
              </w:rPr>
            </w:pPr>
            <w:r w:rsidRPr="00235394">
              <w:rPr>
                <w:i/>
                <w:snapToGrid w:val="0"/>
                <w:color w:val="0000FF"/>
              </w:rPr>
              <w:t>1.8.4</w:t>
            </w:r>
          </w:p>
        </w:tc>
      </w:tr>
      <w:tr w:rsidR="003C3971" w:rsidRPr="00235394" w14:paraId="177FFCA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166DCC5" w14:textId="77777777" w:rsidR="003C3971" w:rsidRPr="00235394" w:rsidRDefault="003C3971" w:rsidP="00C72833">
            <w:pPr>
              <w:spacing w:after="0"/>
              <w:rPr>
                <w:i/>
                <w:snapToGrid w:val="0"/>
                <w:color w:val="0000FF"/>
              </w:rPr>
            </w:pPr>
            <w:r>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2305B12" w14:textId="77777777" w:rsidR="003C3971" w:rsidRPr="00A85DBC" w:rsidRDefault="003C3971" w:rsidP="00C72833">
            <w:pPr>
              <w:spacing w:after="0"/>
              <w:rPr>
                <w:i/>
                <w:snapToGrid w:val="0"/>
                <w:color w:val="0000FF"/>
              </w:rPr>
            </w:pPr>
            <w:r>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4226B6C" w14:textId="77777777" w:rsidR="003C3971" w:rsidRPr="00235394" w:rsidRDefault="003C3971" w:rsidP="00C72833">
            <w:pPr>
              <w:spacing w:after="0"/>
              <w:jc w:val="center"/>
              <w:rPr>
                <w:i/>
                <w:snapToGrid w:val="0"/>
                <w:color w:val="0000FF"/>
              </w:rPr>
            </w:pPr>
            <w:r>
              <w:rPr>
                <w:i/>
                <w:snapToGrid w:val="0"/>
                <w:color w:val="0000FF"/>
              </w:rPr>
              <w:t>1.8.5</w:t>
            </w:r>
          </w:p>
        </w:tc>
      </w:tr>
      <w:tr w:rsidR="003C3971" w:rsidRPr="00235394" w14:paraId="38C7C5AF"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40D6F03" w14:textId="77777777" w:rsidR="003C3971" w:rsidRDefault="003C3971" w:rsidP="00C72833">
            <w:pPr>
              <w:spacing w:after="0"/>
              <w:rPr>
                <w:i/>
                <w:snapToGrid w:val="0"/>
                <w:color w:val="0000FF"/>
              </w:rPr>
            </w:pPr>
            <w:r>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2688ABA" w14:textId="77777777" w:rsidR="003C3971" w:rsidRDefault="003C3971" w:rsidP="00C72833">
            <w:pPr>
              <w:spacing w:after="0"/>
              <w:rPr>
                <w:i/>
                <w:snapToGrid w:val="0"/>
                <w:color w:val="0000FF"/>
              </w:rPr>
            </w:pPr>
            <w:r>
              <w:rPr>
                <w:i/>
                <w:snapToGrid w:val="0"/>
                <w:color w:val="0000FF"/>
              </w:rPr>
              <w:t>New Organizational Partner TSDSI added to copyright block.</w:t>
            </w:r>
            <w:r>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6F9EC3BB" w14:textId="77777777" w:rsidR="003C3971" w:rsidRDefault="003C3971" w:rsidP="00C72833">
            <w:pPr>
              <w:spacing w:after="0"/>
              <w:jc w:val="center"/>
              <w:rPr>
                <w:i/>
                <w:snapToGrid w:val="0"/>
                <w:color w:val="0000FF"/>
              </w:rPr>
            </w:pPr>
            <w:r>
              <w:rPr>
                <w:i/>
                <w:snapToGrid w:val="0"/>
                <w:color w:val="0000FF"/>
              </w:rPr>
              <w:t>1.9.0</w:t>
            </w:r>
          </w:p>
        </w:tc>
      </w:tr>
      <w:tr w:rsidR="003C3971" w:rsidRPr="00235394" w14:paraId="4F4A3B2E"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2F7A204" w14:textId="77777777" w:rsidR="003C3971" w:rsidRDefault="003C3971" w:rsidP="00C72833">
            <w:pPr>
              <w:spacing w:after="0"/>
              <w:rPr>
                <w:i/>
                <w:snapToGrid w:val="0"/>
                <w:color w:val="0000FF"/>
              </w:rPr>
            </w:pPr>
            <w:r>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10F4C51" w14:textId="77777777" w:rsidR="003C3971" w:rsidRDefault="003C3971" w:rsidP="00C72833">
            <w:pPr>
              <w:spacing w:after="0"/>
              <w:rPr>
                <w:i/>
                <w:snapToGrid w:val="0"/>
                <w:color w:val="0000FF"/>
              </w:rPr>
            </w:pPr>
            <w:r>
              <w:rPr>
                <w:i/>
                <w:snapToGrid w:val="0"/>
                <w:color w:val="0000FF"/>
              </w:rPr>
              <w:t xml:space="preserve">Provision for LTE Advanced Pro logo </w:t>
            </w:r>
            <w:r>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2EFA999" w14:textId="77777777" w:rsidR="003C3971" w:rsidRPr="00A17573" w:rsidRDefault="003C3971" w:rsidP="00C72833">
            <w:pPr>
              <w:spacing w:after="0"/>
              <w:jc w:val="center"/>
              <w:rPr>
                <w:i/>
                <w:snapToGrid w:val="0"/>
                <w:color w:val="0000FF"/>
                <w:sz w:val="18"/>
                <w:szCs w:val="18"/>
              </w:rPr>
            </w:pPr>
            <w:r w:rsidRPr="00A17573">
              <w:rPr>
                <w:i/>
                <w:snapToGrid w:val="0"/>
                <w:color w:val="0000FF"/>
                <w:sz w:val="18"/>
                <w:szCs w:val="18"/>
              </w:rPr>
              <w:t>1.10.0</w:t>
            </w:r>
          </w:p>
        </w:tc>
      </w:tr>
      <w:tr w:rsidR="003C3971" w:rsidRPr="00235394" w14:paraId="310D8261"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DCD436D" w14:textId="77777777" w:rsidR="003C3971" w:rsidRDefault="003C3971" w:rsidP="00C72833">
            <w:pPr>
              <w:spacing w:after="0"/>
              <w:rPr>
                <w:i/>
                <w:snapToGrid w:val="0"/>
                <w:color w:val="0000FF"/>
              </w:rPr>
            </w:pPr>
            <w:r>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6A0A621" w14:textId="77777777" w:rsidR="003C3971" w:rsidRDefault="003C3971" w:rsidP="00C72833">
            <w:pPr>
              <w:spacing w:after="0"/>
              <w:rPr>
                <w:i/>
                <w:snapToGrid w:val="0"/>
                <w:color w:val="0000FF"/>
              </w:rPr>
            </w:pPr>
            <w:r>
              <w:rPr>
                <w:i/>
                <w:snapToGrid w:val="0"/>
                <w:color w:val="0000FF"/>
              </w:rPr>
              <w:t>Standarization of the layout of the Change History table in the last annex</w:t>
            </w:r>
            <w:r w:rsidR="005D2E01">
              <w:rPr>
                <w:i/>
                <w:snapToGrid w:val="0"/>
                <w:color w:val="0000FF"/>
              </w:rPr>
              <w:t>.</w:t>
            </w:r>
            <w:r w:rsidR="00DF2B1F">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0C1231CF" w14:textId="77777777" w:rsidR="003C3971" w:rsidRPr="00A17573" w:rsidRDefault="003C3971" w:rsidP="00C72833">
            <w:pPr>
              <w:spacing w:after="0"/>
              <w:jc w:val="center"/>
              <w:rPr>
                <w:i/>
                <w:snapToGrid w:val="0"/>
                <w:color w:val="0000FF"/>
                <w:sz w:val="18"/>
                <w:szCs w:val="18"/>
              </w:rPr>
            </w:pPr>
            <w:r>
              <w:rPr>
                <w:i/>
                <w:snapToGrid w:val="0"/>
                <w:color w:val="0000FF"/>
                <w:sz w:val="18"/>
                <w:szCs w:val="18"/>
              </w:rPr>
              <w:t>1.11.0</w:t>
            </w:r>
          </w:p>
        </w:tc>
      </w:tr>
      <w:tr w:rsidR="00DF2B1F" w:rsidRPr="00235394" w14:paraId="3DA4E7A5"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6E4F9535" w14:textId="77777777" w:rsidR="00DF2B1F" w:rsidRDefault="00DF2B1F" w:rsidP="00902E23">
            <w:pPr>
              <w:spacing w:after="0"/>
              <w:rPr>
                <w:i/>
                <w:snapToGrid w:val="0"/>
                <w:color w:val="0000FF"/>
              </w:rPr>
            </w:pPr>
            <w:r>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1C0783" w14:textId="77777777" w:rsidR="00DF2B1F" w:rsidRDefault="00DF2B1F" w:rsidP="00902E23">
            <w:pPr>
              <w:spacing w:after="0"/>
              <w:rPr>
                <w:i/>
                <w:snapToGrid w:val="0"/>
                <w:color w:val="0000FF"/>
              </w:rPr>
            </w:pPr>
            <w:r>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4593723" w14:textId="77777777" w:rsidR="00DF2B1F" w:rsidRDefault="00DF2B1F" w:rsidP="00902E23">
            <w:pPr>
              <w:spacing w:after="0"/>
              <w:jc w:val="center"/>
              <w:rPr>
                <w:i/>
                <w:snapToGrid w:val="0"/>
                <w:color w:val="0000FF"/>
                <w:sz w:val="18"/>
                <w:szCs w:val="18"/>
              </w:rPr>
            </w:pPr>
            <w:r>
              <w:rPr>
                <w:i/>
                <w:snapToGrid w:val="0"/>
                <w:color w:val="0000FF"/>
                <w:sz w:val="18"/>
                <w:szCs w:val="18"/>
              </w:rPr>
              <w:t>1.11.1</w:t>
            </w:r>
          </w:p>
        </w:tc>
      </w:tr>
      <w:tr w:rsidR="00054A22" w:rsidRPr="00235394" w14:paraId="3B8D4944"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7A578C0A" w14:textId="77777777" w:rsidR="00054A22" w:rsidRDefault="00054A22" w:rsidP="001D02C2">
            <w:pPr>
              <w:spacing w:after="0"/>
              <w:rPr>
                <w:i/>
                <w:snapToGrid w:val="0"/>
                <w:color w:val="0000FF"/>
              </w:rPr>
            </w:pPr>
            <w:r>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BA45971" w14:textId="77777777" w:rsidR="00054A22" w:rsidRDefault="00054A22" w:rsidP="001D02C2">
            <w:pPr>
              <w:spacing w:after="0"/>
              <w:rPr>
                <w:i/>
                <w:snapToGrid w:val="0"/>
                <w:color w:val="0000FF"/>
              </w:rPr>
            </w:pPr>
            <w:r>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3B07F6A1" w14:textId="77777777" w:rsidR="00054A22" w:rsidRDefault="00054A22" w:rsidP="001D02C2">
            <w:pPr>
              <w:spacing w:after="0"/>
              <w:jc w:val="center"/>
              <w:rPr>
                <w:i/>
                <w:snapToGrid w:val="0"/>
                <w:color w:val="0000FF"/>
                <w:sz w:val="18"/>
                <w:szCs w:val="18"/>
              </w:rPr>
            </w:pPr>
            <w:r>
              <w:rPr>
                <w:i/>
                <w:snapToGrid w:val="0"/>
                <w:color w:val="0000FF"/>
                <w:sz w:val="18"/>
                <w:szCs w:val="18"/>
              </w:rPr>
              <w:t>1.12.0</w:t>
            </w:r>
          </w:p>
        </w:tc>
      </w:tr>
      <w:tr w:rsidR="00917CCB" w:rsidRPr="00235394" w14:paraId="7D7A1E1B"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6409A2F" w14:textId="77777777" w:rsidR="00917CCB" w:rsidRDefault="00917CCB" w:rsidP="006E5C86">
            <w:pPr>
              <w:spacing w:after="0"/>
              <w:rPr>
                <w:i/>
                <w:snapToGrid w:val="0"/>
                <w:color w:val="0000FF"/>
              </w:rPr>
            </w:pPr>
            <w:r>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67C6CD" w14:textId="77777777" w:rsidR="00917CCB" w:rsidRDefault="00917CCB" w:rsidP="006E5C86">
            <w:pPr>
              <w:spacing w:after="0"/>
              <w:rPr>
                <w:i/>
                <w:snapToGrid w:val="0"/>
                <w:color w:val="0000FF"/>
              </w:rPr>
            </w:pPr>
            <w:r>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3429C7D" w14:textId="77777777" w:rsidR="00917CCB" w:rsidRDefault="00917CCB" w:rsidP="006E5C86">
            <w:pPr>
              <w:spacing w:after="0"/>
              <w:jc w:val="center"/>
              <w:rPr>
                <w:i/>
                <w:snapToGrid w:val="0"/>
                <w:color w:val="0000FF"/>
                <w:sz w:val="18"/>
                <w:szCs w:val="18"/>
              </w:rPr>
            </w:pPr>
            <w:r>
              <w:rPr>
                <w:i/>
                <w:snapToGrid w:val="0"/>
                <w:color w:val="0000FF"/>
                <w:sz w:val="18"/>
                <w:szCs w:val="18"/>
              </w:rPr>
              <w:t>1.12.1</w:t>
            </w:r>
          </w:p>
        </w:tc>
      </w:tr>
      <w:tr w:rsidR="001C21C3" w:rsidRPr="00235394" w14:paraId="48E91A56" w14:textId="77777777" w:rsidTr="00F9008D">
        <w:trPr>
          <w:cantSplit/>
        </w:trPr>
        <w:tc>
          <w:tcPr>
            <w:tcW w:w="1134" w:type="dxa"/>
            <w:tcBorders>
              <w:top w:val="single" w:sz="6" w:space="0" w:color="auto"/>
              <w:left w:val="single" w:sz="6" w:space="0" w:color="auto"/>
              <w:bottom w:val="single" w:sz="6" w:space="0" w:color="auto"/>
              <w:right w:val="single" w:sz="6" w:space="0" w:color="auto"/>
            </w:tcBorders>
            <w:shd w:val="clear" w:color="auto" w:fill="auto"/>
          </w:tcPr>
          <w:p w14:paraId="50E1E293" w14:textId="77777777" w:rsidR="001C21C3" w:rsidRDefault="001C21C3" w:rsidP="006E5C86">
            <w:pPr>
              <w:spacing w:after="0"/>
              <w:rPr>
                <w:i/>
                <w:snapToGrid w:val="0"/>
                <w:color w:val="0000FF"/>
              </w:rPr>
            </w:pPr>
            <w:r>
              <w:rPr>
                <w:i/>
                <w:snapToGrid w:val="0"/>
                <w:color w:val="0000FF"/>
              </w:rPr>
              <w:lastRenderedPageBreak/>
              <w:t>201</w:t>
            </w:r>
            <w:r w:rsidR="002675F0">
              <w:rPr>
                <w:i/>
                <w:snapToGrid w:val="0"/>
                <w:color w:val="0000FF"/>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BE097B" w14:textId="77777777" w:rsidR="00A73129" w:rsidRDefault="00A73129" w:rsidP="00F9008D">
            <w:pPr>
              <w:keepLines/>
              <w:spacing w:after="0"/>
              <w:rPr>
                <w:i/>
                <w:snapToGrid w:val="0"/>
                <w:color w:val="0000FF"/>
              </w:rPr>
            </w:pPr>
            <w:r>
              <w:rPr>
                <w:i/>
                <w:snapToGrid w:val="0"/>
                <w:color w:val="0000FF"/>
              </w:rPr>
              <w:t>Replacement of frames on cover pages by in-line text.</w:t>
            </w:r>
          </w:p>
          <w:p w14:paraId="097E72A1" w14:textId="77777777" w:rsidR="00A73129" w:rsidRDefault="001C21C3" w:rsidP="00F9008D">
            <w:pPr>
              <w:keepLines/>
              <w:spacing w:after="0"/>
              <w:rPr>
                <w:i/>
                <w:snapToGrid w:val="0"/>
                <w:color w:val="0000FF"/>
              </w:rPr>
            </w:pPr>
            <w:r>
              <w:rPr>
                <w:i/>
                <w:snapToGrid w:val="0"/>
                <w:color w:val="0000FF"/>
              </w:rPr>
              <w:t>Clarification of help text on when to use 5G logo.</w:t>
            </w:r>
            <w:r>
              <w:rPr>
                <w:i/>
                <w:snapToGrid w:val="0"/>
                <w:color w:val="0000FF"/>
              </w:rPr>
              <w:br/>
              <w:t>Removal of defunct keywords frame on page 2.</w:t>
            </w:r>
            <w:r w:rsidR="00D675A9">
              <w:rPr>
                <w:i/>
                <w:snapToGrid w:val="0"/>
                <w:color w:val="0000FF"/>
              </w:rPr>
              <w:br/>
              <w:t>Add Rel-16</w:t>
            </w:r>
            <w:r w:rsidR="007429F6">
              <w:rPr>
                <w:i/>
                <w:snapToGrid w:val="0"/>
                <w:color w:val="0000FF"/>
              </w:rPr>
              <w:t>, Rel-17</w:t>
            </w:r>
            <w:r w:rsidR="00D675A9">
              <w:rPr>
                <w:i/>
                <w:snapToGrid w:val="0"/>
                <w:color w:val="0000FF"/>
              </w:rPr>
              <w:t xml:space="preserve"> option</w:t>
            </w:r>
            <w:r w:rsidR="007429F6">
              <w:rPr>
                <w:i/>
                <w:snapToGrid w:val="0"/>
                <w:color w:val="0000FF"/>
              </w:rPr>
              <w:t>s</w:t>
            </w:r>
            <w:r w:rsidR="007B600E">
              <w:rPr>
                <w:i/>
                <w:snapToGrid w:val="0"/>
                <w:color w:val="0000FF"/>
              </w:rPr>
              <w:t>, eliminated earlier, frozen, Releases</w:t>
            </w:r>
            <w:r w:rsidR="00D675A9">
              <w:rPr>
                <w:i/>
                <w:snapToGrid w:val="0"/>
                <w:color w:val="0000FF"/>
              </w:rPr>
              <w:t xml:space="preserve"> (</w:t>
            </w:r>
            <w:r w:rsidR="001F0C1D">
              <w:rPr>
                <w:i/>
                <w:snapToGrid w:val="0"/>
                <w:color w:val="0000FF"/>
              </w:rPr>
              <w:t>cover page</w:t>
            </w:r>
            <w:r w:rsidR="00D675A9">
              <w:rPr>
                <w:i/>
                <w:snapToGrid w:val="0"/>
                <w:color w:val="0000FF"/>
              </w:rPr>
              <w:t>, below title)</w:t>
            </w:r>
            <w:r>
              <w:rPr>
                <w:i/>
                <w:snapToGrid w:val="0"/>
                <w:color w:val="0000FF"/>
              </w:rPr>
              <w:br/>
            </w:r>
            <w:r w:rsidR="00A73129">
              <w:rPr>
                <w:i/>
                <w:snapToGrid w:val="0"/>
                <w:color w:val="0000FF"/>
              </w:rPr>
              <w:t>Corrections to some guidance text, addition of guidance text concerning automatic page headers under Word 2016 ff.</w:t>
            </w:r>
            <w:r w:rsidR="007B600E">
              <w:rPr>
                <w:i/>
                <w:snapToGrid w:val="0"/>
                <w:color w:val="0000FF"/>
              </w:rPr>
              <w:br/>
              <w:t>Use of modal auxiliary verbs added to Foreword.</w:t>
            </w:r>
            <w:r w:rsidR="002675F0">
              <w:rPr>
                <w:i/>
                <w:snapToGrid w:val="0"/>
                <w:color w:val="0000FF"/>
              </w:rPr>
              <w:br/>
              <w:t>More explicit guidance on Bibliography and Index annexes.</w:t>
            </w:r>
            <w:r w:rsidR="006B30D0">
              <w:rPr>
                <w:i/>
                <w:snapToGrid w:val="0"/>
                <w:color w:val="0000FF"/>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53002DC7" w14:textId="77777777" w:rsidR="001C21C3" w:rsidRDefault="001C21C3" w:rsidP="00D675A9">
            <w:pPr>
              <w:spacing w:after="0"/>
              <w:jc w:val="center"/>
              <w:rPr>
                <w:i/>
                <w:snapToGrid w:val="0"/>
                <w:color w:val="0000FF"/>
                <w:sz w:val="18"/>
                <w:szCs w:val="18"/>
              </w:rPr>
            </w:pPr>
            <w:r>
              <w:rPr>
                <w:i/>
                <w:snapToGrid w:val="0"/>
                <w:color w:val="0000FF"/>
                <w:sz w:val="18"/>
                <w:szCs w:val="18"/>
              </w:rPr>
              <w:t>1.13.0</w:t>
            </w:r>
          </w:p>
        </w:tc>
      </w:tr>
      <w:tr w:rsidR="00465515" w:rsidRPr="00235394" w14:paraId="3AF7406F"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31A4366D" w14:textId="77777777" w:rsidR="00465515" w:rsidRDefault="00465515" w:rsidP="006E5C86">
            <w:pPr>
              <w:spacing w:after="0"/>
              <w:rPr>
                <w:i/>
                <w:snapToGrid w:val="0"/>
                <w:color w:val="0000FF"/>
              </w:rPr>
            </w:pPr>
            <w:r>
              <w:rPr>
                <w:i/>
                <w:snapToGrid w:val="0"/>
                <w:color w:val="0000FF"/>
              </w:rPr>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C8BDA1" w14:textId="77777777" w:rsidR="001A7420" w:rsidRDefault="00AE65E2" w:rsidP="00A73129">
            <w:pPr>
              <w:spacing w:after="0"/>
              <w:rPr>
                <w:i/>
                <w:snapToGrid w:val="0"/>
                <w:color w:val="0000FF"/>
              </w:rPr>
            </w:pPr>
            <w:r>
              <w:rPr>
                <w:i/>
                <w:snapToGrid w:val="0"/>
                <w:color w:val="0000FF"/>
              </w:rPr>
              <w:t>Cover page table outline shown dotted for ease of logo selection. (Author to hide outline after logo selection.)</w:t>
            </w:r>
            <w:r w:rsidR="00C074DD">
              <w:rPr>
                <w:i/>
                <w:snapToGrid w:val="0"/>
                <w:color w:val="0000FF"/>
              </w:rPr>
              <w:t xml:space="preserve"> User now needs to delete whole table rows instead of individual cells, which proved to be tricky.</w:t>
            </w:r>
          </w:p>
          <w:p w14:paraId="471F8EA6" w14:textId="77777777" w:rsidR="00465515" w:rsidRDefault="00465515" w:rsidP="00A73129">
            <w:pPr>
              <w:spacing w:after="0"/>
              <w:rPr>
                <w:i/>
                <w:snapToGrid w:val="0"/>
                <w:color w:val="0000FF"/>
              </w:rPr>
            </w:pPr>
            <w:r>
              <w:rPr>
                <w:i/>
                <w:snapToGrid w:val="0"/>
                <w:color w:val="0000FF"/>
              </w:rPr>
              <w:t xml:space="preserve">Change of style </w:t>
            </w:r>
            <w:r w:rsidR="00BD7D31">
              <w:rPr>
                <w:i/>
                <w:snapToGrid w:val="0"/>
                <w:color w:val="0000FF"/>
              </w:rPr>
              <w:t>for</w:t>
            </w:r>
            <w:r>
              <w:rPr>
                <w:i/>
                <w:snapToGrid w:val="0"/>
                <w:color w:val="0000FF"/>
              </w:rPr>
              <w:t xml:space="preserve"> "notes" in the Foreword to normal paragraphs.</w:t>
            </w:r>
          </w:p>
          <w:p w14:paraId="20B042E2" w14:textId="77777777" w:rsidR="00D76048" w:rsidRDefault="00D76048" w:rsidP="00A73129">
            <w:pPr>
              <w:spacing w:after="0"/>
              <w:rPr>
                <w:i/>
                <w:snapToGrid w:val="0"/>
                <w:color w:val="0000FF"/>
              </w:rPr>
            </w:pPr>
            <w:r>
              <w:rPr>
                <w:i/>
                <w:snapToGrid w:val="0"/>
                <w:color w:val="0000FF"/>
              </w:rPr>
              <w:t>Insertion of new bookmarks, correction of location of existing bookmarks. (To improve navigation.)</w:t>
            </w:r>
          </w:p>
          <w:p w14:paraId="2502A402" w14:textId="77777777" w:rsidR="00465515" w:rsidRDefault="00C074DD" w:rsidP="00A73129">
            <w:pPr>
              <w:spacing w:after="0"/>
              <w:rPr>
                <w:i/>
                <w:snapToGrid w:val="0"/>
                <w:color w:val="0000FF"/>
              </w:rPr>
            </w:pPr>
            <w:r>
              <w:rPr>
                <w:i/>
                <w:snapToGrid w:val="0"/>
                <w:color w:val="0000FF"/>
              </w:rPr>
              <w:t>I</w:t>
            </w:r>
            <w:r w:rsidR="00465515">
              <w:rPr>
                <w:i/>
                <w:snapToGrid w:val="0"/>
                <w:color w:val="0000FF"/>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715A9446" w14:textId="77777777" w:rsidR="00465515" w:rsidRDefault="00465515" w:rsidP="00465515">
            <w:pPr>
              <w:spacing w:after="0"/>
              <w:jc w:val="center"/>
              <w:rPr>
                <w:i/>
                <w:snapToGrid w:val="0"/>
                <w:color w:val="0000FF"/>
                <w:sz w:val="18"/>
                <w:szCs w:val="18"/>
              </w:rPr>
            </w:pPr>
            <w:r>
              <w:rPr>
                <w:i/>
                <w:snapToGrid w:val="0"/>
                <w:color w:val="0000FF"/>
                <w:sz w:val="18"/>
                <w:szCs w:val="18"/>
              </w:rPr>
              <w:t>1.13.1</w:t>
            </w:r>
          </w:p>
        </w:tc>
      </w:tr>
      <w:tr w:rsidR="008E2D68" w:rsidRPr="00235394" w14:paraId="650AED77" w14:textId="77777777" w:rsidTr="00D675A9">
        <w:tc>
          <w:tcPr>
            <w:tcW w:w="1134" w:type="dxa"/>
            <w:tcBorders>
              <w:top w:val="single" w:sz="6" w:space="0" w:color="auto"/>
              <w:left w:val="single" w:sz="6" w:space="0" w:color="auto"/>
              <w:bottom w:val="single" w:sz="6" w:space="0" w:color="auto"/>
              <w:right w:val="single" w:sz="6" w:space="0" w:color="auto"/>
            </w:tcBorders>
            <w:shd w:val="clear" w:color="auto" w:fill="auto"/>
          </w:tcPr>
          <w:p w14:paraId="269E7B35" w14:textId="03D78725" w:rsidR="008E2D68" w:rsidRDefault="008E2D68" w:rsidP="006E5C86">
            <w:pPr>
              <w:spacing w:after="0"/>
              <w:rPr>
                <w:i/>
                <w:snapToGrid w:val="0"/>
                <w:color w:val="0000FF"/>
              </w:rPr>
            </w:pPr>
            <w:r>
              <w:rPr>
                <w:i/>
                <w:snapToGrid w:val="0"/>
                <w:color w:val="0000FF"/>
              </w:rPr>
              <w:t>2021-06-18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8E95801" w14:textId="4E0CFB4A" w:rsidR="008E2D68" w:rsidRDefault="008E2D68" w:rsidP="00A73129">
            <w:pPr>
              <w:spacing w:after="0"/>
              <w:rPr>
                <w:i/>
                <w:snapToGrid w:val="0"/>
                <w:color w:val="0000FF"/>
              </w:rPr>
            </w:pPr>
            <w:r>
              <w:rPr>
                <w:i/>
                <w:snapToGrid w:val="0"/>
                <w:color w:val="0000FF"/>
              </w:rPr>
              <w:t xml:space="preserve">Provision for 5G Advanced logo </w:t>
            </w:r>
            <w:r>
              <w:rPr>
                <w:i/>
                <w:snapToGrid w:val="0"/>
                <w:color w:val="0000FF"/>
              </w:rPr>
              <w:br/>
              <w:t>Update copyright year to 2021</w:t>
            </w:r>
            <w:r w:rsidR="0049751D">
              <w:rPr>
                <w:i/>
                <w:snapToGrid w:val="0"/>
                <w:color w:val="0000FF"/>
              </w:rPr>
              <w:br/>
            </w:r>
            <w:r w:rsidR="00933FB0">
              <w:rPr>
                <w:i/>
                <w:snapToGrid w:val="0"/>
                <w:color w:val="0000FF"/>
              </w:rPr>
              <w:t>Additional guidance on the use of Heading 8/9 in annexes C, D and X.</w:t>
            </w:r>
          </w:p>
        </w:tc>
        <w:tc>
          <w:tcPr>
            <w:tcW w:w="712" w:type="dxa"/>
            <w:tcBorders>
              <w:top w:val="single" w:sz="6" w:space="0" w:color="auto"/>
              <w:left w:val="single" w:sz="6" w:space="0" w:color="auto"/>
              <w:bottom w:val="single" w:sz="6" w:space="0" w:color="auto"/>
              <w:right w:val="single" w:sz="6" w:space="0" w:color="auto"/>
            </w:tcBorders>
            <w:shd w:val="clear" w:color="auto" w:fill="auto"/>
            <w:vAlign w:val="bottom"/>
          </w:tcPr>
          <w:p w14:paraId="1AE1D73D" w14:textId="4539BDD5" w:rsidR="008E2D68" w:rsidRDefault="008E2D68" w:rsidP="00465515">
            <w:pPr>
              <w:spacing w:after="0"/>
              <w:jc w:val="center"/>
              <w:rPr>
                <w:i/>
                <w:snapToGrid w:val="0"/>
                <w:color w:val="0000FF"/>
                <w:sz w:val="18"/>
                <w:szCs w:val="18"/>
              </w:rPr>
            </w:pPr>
            <w:r>
              <w:rPr>
                <w:i/>
                <w:snapToGrid w:val="0"/>
                <w:color w:val="0000FF"/>
                <w:sz w:val="18"/>
                <w:szCs w:val="18"/>
              </w:rPr>
              <w:t>1.14.0</w:t>
            </w:r>
          </w:p>
        </w:tc>
      </w:tr>
    </w:tbl>
    <w:p w14:paraId="3A6FB7AB" w14:textId="77777777" w:rsidR="003C3971" w:rsidRPr="00235394" w:rsidRDefault="003C3971" w:rsidP="003C3971">
      <w:pPr>
        <w:pStyle w:val="Guidance"/>
      </w:pPr>
    </w:p>
    <w:p w14:paraId="6AE5F0B0"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30B407" w14:textId="77777777" w:rsidR="00667FBF" w:rsidRDefault="00667FBF">
      <w:r>
        <w:separator/>
      </w:r>
    </w:p>
  </w:endnote>
  <w:endnote w:type="continuationSeparator" w:id="0">
    <w:p w14:paraId="3427B86A" w14:textId="77777777" w:rsidR="00667FBF" w:rsidRDefault="00667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C0D291" w14:textId="77777777" w:rsidR="00667FBF" w:rsidRDefault="00667FBF">
      <w:r>
        <w:separator/>
      </w:r>
    </w:p>
  </w:footnote>
  <w:footnote w:type="continuationSeparator" w:id="0">
    <w:p w14:paraId="53FE915C" w14:textId="77777777" w:rsidR="00667FBF" w:rsidRDefault="00667F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3BB7440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2683">
      <w:rPr>
        <w:rFonts w:ascii="Arial" w:hAnsi="Arial" w:cs="Arial"/>
        <w:b/>
        <w:noProof/>
        <w:sz w:val="18"/>
        <w:szCs w:val="18"/>
      </w:rPr>
      <w:t>3GPP TR 26.854V0.0.1 (2024-07)</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CDA71E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2683">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972474"/>
    <w:multiLevelType w:val="hybridMultilevel"/>
    <w:tmpl w:val="3384C67A"/>
    <w:lvl w:ilvl="0" w:tplc="FD4C0DE8">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227715"/>
    <w:multiLevelType w:val="hybridMultilevel"/>
    <w:tmpl w:val="14B60D5A"/>
    <w:lvl w:ilvl="0" w:tplc="FD4C0DE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7E111F"/>
    <w:multiLevelType w:val="hybridMultilevel"/>
    <w:tmpl w:val="F4842250"/>
    <w:lvl w:ilvl="0" w:tplc="842C14B8">
      <w:numFmt w:val="bullet"/>
      <w:lvlText w:val="-"/>
      <w:lvlJc w:val="left"/>
      <w:pPr>
        <w:ind w:left="78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DB12FF"/>
    <w:multiLevelType w:val="hybridMultilevel"/>
    <w:tmpl w:val="B7142BB2"/>
    <w:lvl w:ilvl="0" w:tplc="FD4C0DE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1367AF8"/>
    <w:multiLevelType w:val="hybridMultilevel"/>
    <w:tmpl w:val="A8487DEE"/>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start w:val="1"/>
      <w:numFmt w:val="bullet"/>
      <w:lvlText w:val=""/>
      <w:lvlJc w:val="left"/>
      <w:pPr>
        <w:ind w:left="3240" w:hanging="360"/>
      </w:pPr>
      <w:rPr>
        <w:rFonts w:ascii="Symbol" w:hAnsi="Symbol" w:hint="default"/>
      </w:rPr>
    </w:lvl>
    <w:lvl w:ilvl="4" w:tplc="040C0003">
      <w:start w:val="1"/>
      <w:numFmt w:val="bullet"/>
      <w:lvlText w:val="o"/>
      <w:lvlJc w:val="left"/>
      <w:pPr>
        <w:ind w:left="3960" w:hanging="360"/>
      </w:pPr>
      <w:rPr>
        <w:rFonts w:ascii="Courier New" w:hAnsi="Courier New" w:cs="Courier New" w:hint="default"/>
      </w:rPr>
    </w:lvl>
    <w:lvl w:ilvl="5" w:tplc="040C0005">
      <w:start w:val="1"/>
      <w:numFmt w:val="bullet"/>
      <w:lvlText w:val=""/>
      <w:lvlJc w:val="left"/>
      <w:pPr>
        <w:ind w:left="4680" w:hanging="360"/>
      </w:pPr>
      <w:rPr>
        <w:rFonts w:ascii="Wingdings" w:hAnsi="Wingdings" w:hint="default"/>
      </w:rPr>
    </w:lvl>
    <w:lvl w:ilvl="6" w:tplc="040C0001">
      <w:start w:val="1"/>
      <w:numFmt w:val="bullet"/>
      <w:lvlText w:val=""/>
      <w:lvlJc w:val="left"/>
      <w:pPr>
        <w:ind w:left="5400" w:hanging="360"/>
      </w:pPr>
      <w:rPr>
        <w:rFonts w:ascii="Symbol" w:hAnsi="Symbol" w:hint="default"/>
      </w:rPr>
    </w:lvl>
    <w:lvl w:ilvl="7" w:tplc="040C0003">
      <w:start w:val="1"/>
      <w:numFmt w:val="bullet"/>
      <w:lvlText w:val="o"/>
      <w:lvlJc w:val="left"/>
      <w:pPr>
        <w:ind w:left="6120" w:hanging="360"/>
      </w:pPr>
      <w:rPr>
        <w:rFonts w:ascii="Courier New" w:hAnsi="Courier New" w:cs="Courier New" w:hint="default"/>
      </w:rPr>
    </w:lvl>
    <w:lvl w:ilvl="8" w:tplc="040C0005">
      <w:start w:val="1"/>
      <w:numFmt w:val="bullet"/>
      <w:lvlText w:val=""/>
      <w:lvlJc w:val="left"/>
      <w:pPr>
        <w:ind w:left="6840" w:hanging="360"/>
      </w:pPr>
      <w:rPr>
        <w:rFonts w:ascii="Wingdings" w:hAnsi="Wingdings" w:hint="default"/>
      </w:rPr>
    </w:lvl>
  </w:abstractNum>
  <w:num w:numId="1" w16cid:durableId="11524091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
  </w:num>
  <w:num w:numId="4" w16cid:durableId="905844437">
    <w:abstractNumId w:val="6"/>
  </w:num>
  <w:num w:numId="5" w16cid:durableId="553666462">
    <w:abstractNumId w:val="7"/>
  </w:num>
  <w:num w:numId="6" w16cid:durableId="1095244721">
    <w:abstractNumId w:val="3"/>
  </w:num>
  <w:num w:numId="7" w16cid:durableId="456484707">
    <w:abstractNumId w:val="2"/>
  </w:num>
  <w:num w:numId="8" w16cid:durableId="518467771">
    <w:abstractNumId w:val="5"/>
  </w:num>
  <w:num w:numId="9" w16cid:durableId="14825825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749E7"/>
    <w:rsid w:val="00080512"/>
    <w:rsid w:val="00083789"/>
    <w:rsid w:val="00087713"/>
    <w:rsid w:val="000A0F82"/>
    <w:rsid w:val="000C47C3"/>
    <w:rsid w:val="000D58AB"/>
    <w:rsid w:val="00113659"/>
    <w:rsid w:val="00115D25"/>
    <w:rsid w:val="00133525"/>
    <w:rsid w:val="00137156"/>
    <w:rsid w:val="0015252B"/>
    <w:rsid w:val="001A037D"/>
    <w:rsid w:val="001A3012"/>
    <w:rsid w:val="001A4C42"/>
    <w:rsid w:val="001A7420"/>
    <w:rsid w:val="001B6637"/>
    <w:rsid w:val="001C21C3"/>
    <w:rsid w:val="001D02C2"/>
    <w:rsid w:val="001F0C1D"/>
    <w:rsid w:val="001F1132"/>
    <w:rsid w:val="001F168B"/>
    <w:rsid w:val="002347A2"/>
    <w:rsid w:val="002511A6"/>
    <w:rsid w:val="002675F0"/>
    <w:rsid w:val="002760EE"/>
    <w:rsid w:val="002A2868"/>
    <w:rsid w:val="002B2FA4"/>
    <w:rsid w:val="002B6339"/>
    <w:rsid w:val="002C6C47"/>
    <w:rsid w:val="002D39DD"/>
    <w:rsid w:val="002E00EE"/>
    <w:rsid w:val="003172DC"/>
    <w:rsid w:val="0035462D"/>
    <w:rsid w:val="00356555"/>
    <w:rsid w:val="003765B8"/>
    <w:rsid w:val="00391156"/>
    <w:rsid w:val="003A61B1"/>
    <w:rsid w:val="003C3971"/>
    <w:rsid w:val="00423334"/>
    <w:rsid w:val="00423E43"/>
    <w:rsid w:val="004345EC"/>
    <w:rsid w:val="004432FD"/>
    <w:rsid w:val="00465515"/>
    <w:rsid w:val="0049751D"/>
    <w:rsid w:val="004C30AC"/>
    <w:rsid w:val="004D3578"/>
    <w:rsid w:val="004E213A"/>
    <w:rsid w:val="004F0988"/>
    <w:rsid w:val="004F3340"/>
    <w:rsid w:val="004F58F6"/>
    <w:rsid w:val="00501273"/>
    <w:rsid w:val="0053388B"/>
    <w:rsid w:val="00534606"/>
    <w:rsid w:val="00535773"/>
    <w:rsid w:val="00543E6C"/>
    <w:rsid w:val="00545D21"/>
    <w:rsid w:val="00565087"/>
    <w:rsid w:val="00575560"/>
    <w:rsid w:val="005828FF"/>
    <w:rsid w:val="005915E7"/>
    <w:rsid w:val="00597B11"/>
    <w:rsid w:val="005D2E01"/>
    <w:rsid w:val="005D7526"/>
    <w:rsid w:val="005E4BB2"/>
    <w:rsid w:val="005F788A"/>
    <w:rsid w:val="00602AEA"/>
    <w:rsid w:val="00614FDF"/>
    <w:rsid w:val="0063543D"/>
    <w:rsid w:val="00647114"/>
    <w:rsid w:val="00667FBF"/>
    <w:rsid w:val="00673B81"/>
    <w:rsid w:val="0067751B"/>
    <w:rsid w:val="006912E9"/>
    <w:rsid w:val="006A323F"/>
    <w:rsid w:val="006B30D0"/>
    <w:rsid w:val="006C3D95"/>
    <w:rsid w:val="006D1880"/>
    <w:rsid w:val="006D3AE3"/>
    <w:rsid w:val="006D4988"/>
    <w:rsid w:val="006E5C86"/>
    <w:rsid w:val="006F6786"/>
    <w:rsid w:val="00701116"/>
    <w:rsid w:val="0071174C"/>
    <w:rsid w:val="00713C44"/>
    <w:rsid w:val="00734A5B"/>
    <w:rsid w:val="0074026F"/>
    <w:rsid w:val="007429F6"/>
    <w:rsid w:val="00744E76"/>
    <w:rsid w:val="0075009D"/>
    <w:rsid w:val="00765EA3"/>
    <w:rsid w:val="00774DA4"/>
    <w:rsid w:val="00781F0F"/>
    <w:rsid w:val="007B600E"/>
    <w:rsid w:val="007E1CE1"/>
    <w:rsid w:val="007F04A3"/>
    <w:rsid w:val="007F0F4A"/>
    <w:rsid w:val="008028A4"/>
    <w:rsid w:val="00802CBD"/>
    <w:rsid w:val="0081656C"/>
    <w:rsid w:val="008257A4"/>
    <w:rsid w:val="00830747"/>
    <w:rsid w:val="008768CA"/>
    <w:rsid w:val="008C384C"/>
    <w:rsid w:val="008E2D68"/>
    <w:rsid w:val="008E6756"/>
    <w:rsid w:val="0090271F"/>
    <w:rsid w:val="00902E23"/>
    <w:rsid w:val="009114D7"/>
    <w:rsid w:val="00912604"/>
    <w:rsid w:val="0091348E"/>
    <w:rsid w:val="00917CCB"/>
    <w:rsid w:val="00933FB0"/>
    <w:rsid w:val="00942EC2"/>
    <w:rsid w:val="009775B8"/>
    <w:rsid w:val="009E1174"/>
    <w:rsid w:val="009E758E"/>
    <w:rsid w:val="009F37B7"/>
    <w:rsid w:val="009F5EA6"/>
    <w:rsid w:val="00A10F02"/>
    <w:rsid w:val="00A164B4"/>
    <w:rsid w:val="00A26956"/>
    <w:rsid w:val="00A27486"/>
    <w:rsid w:val="00A53724"/>
    <w:rsid w:val="00A56066"/>
    <w:rsid w:val="00A73129"/>
    <w:rsid w:val="00A82346"/>
    <w:rsid w:val="00A926D0"/>
    <w:rsid w:val="00A92BA1"/>
    <w:rsid w:val="00A95A32"/>
    <w:rsid w:val="00AB4A5D"/>
    <w:rsid w:val="00AC6BC6"/>
    <w:rsid w:val="00AE65E2"/>
    <w:rsid w:val="00AF1460"/>
    <w:rsid w:val="00B15449"/>
    <w:rsid w:val="00B15C81"/>
    <w:rsid w:val="00B26BE3"/>
    <w:rsid w:val="00B4059D"/>
    <w:rsid w:val="00B65899"/>
    <w:rsid w:val="00B93086"/>
    <w:rsid w:val="00BA19ED"/>
    <w:rsid w:val="00BA4B8D"/>
    <w:rsid w:val="00BC0F7D"/>
    <w:rsid w:val="00BD7D31"/>
    <w:rsid w:val="00BE3255"/>
    <w:rsid w:val="00BF128E"/>
    <w:rsid w:val="00BF1AF7"/>
    <w:rsid w:val="00C074DD"/>
    <w:rsid w:val="00C1496A"/>
    <w:rsid w:val="00C15B9D"/>
    <w:rsid w:val="00C33079"/>
    <w:rsid w:val="00C45231"/>
    <w:rsid w:val="00C551FF"/>
    <w:rsid w:val="00C72833"/>
    <w:rsid w:val="00C7763A"/>
    <w:rsid w:val="00C80F1D"/>
    <w:rsid w:val="00C8782D"/>
    <w:rsid w:val="00C91962"/>
    <w:rsid w:val="00C93F40"/>
    <w:rsid w:val="00CA3D0C"/>
    <w:rsid w:val="00D237DA"/>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19E5"/>
    <w:rsid w:val="00DF2B1F"/>
    <w:rsid w:val="00DF62CD"/>
    <w:rsid w:val="00E12683"/>
    <w:rsid w:val="00E16509"/>
    <w:rsid w:val="00E3776D"/>
    <w:rsid w:val="00E43894"/>
    <w:rsid w:val="00E44582"/>
    <w:rsid w:val="00E70392"/>
    <w:rsid w:val="00E76906"/>
    <w:rsid w:val="00E77645"/>
    <w:rsid w:val="00EA0FF5"/>
    <w:rsid w:val="00EA15B0"/>
    <w:rsid w:val="00EA5EA7"/>
    <w:rsid w:val="00EA784E"/>
    <w:rsid w:val="00EC4A25"/>
    <w:rsid w:val="00EC53FD"/>
    <w:rsid w:val="00ED67DB"/>
    <w:rsid w:val="00EF608C"/>
    <w:rsid w:val="00F00766"/>
    <w:rsid w:val="00F025A2"/>
    <w:rsid w:val="00F04712"/>
    <w:rsid w:val="00F13360"/>
    <w:rsid w:val="00F22EC7"/>
    <w:rsid w:val="00F245D8"/>
    <w:rsid w:val="00F325C8"/>
    <w:rsid w:val="00F459DE"/>
    <w:rsid w:val="00F653B8"/>
    <w:rsid w:val="00F74DB9"/>
    <w:rsid w:val="00F9008D"/>
    <w:rsid w:val="00FA1266"/>
    <w:rsid w:val="00FC1192"/>
    <w:rsid w:val="00FD4C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ListParagraphChar">
    <w:name w:val="List Paragraph Char"/>
    <w:link w:val="ListParagraph"/>
    <w:uiPriority w:val="34"/>
    <w:qFormat/>
    <w:locked/>
    <w:rsid w:val="00FD4CF6"/>
    <w:rPr>
      <w:sz w:val="24"/>
      <w:szCs w:val="24"/>
      <w:lang w:val="en-US" w:eastAsia="en-US"/>
    </w:rPr>
  </w:style>
  <w:style w:type="paragraph" w:styleId="ListParagraph">
    <w:name w:val="List Paragraph"/>
    <w:basedOn w:val="Normal"/>
    <w:link w:val="ListParagraphChar"/>
    <w:uiPriority w:val="34"/>
    <w:qFormat/>
    <w:rsid w:val="00FD4CF6"/>
    <w:pPr>
      <w:spacing w:before="100" w:beforeAutospacing="1" w:after="100" w:afterAutospacing="1"/>
    </w:pPr>
    <w:rPr>
      <w:sz w:val="24"/>
      <w:szCs w:val="24"/>
      <w:lang w:val="en-US"/>
    </w:rPr>
  </w:style>
  <w:style w:type="character" w:styleId="CommentReference">
    <w:name w:val="annotation reference"/>
    <w:basedOn w:val="DefaultParagraphFont"/>
    <w:rsid w:val="002511A6"/>
    <w:rPr>
      <w:sz w:val="16"/>
      <w:szCs w:val="16"/>
    </w:rPr>
  </w:style>
  <w:style w:type="paragraph" w:styleId="CommentText">
    <w:name w:val="annotation text"/>
    <w:basedOn w:val="Normal"/>
    <w:link w:val="CommentTextChar"/>
    <w:rsid w:val="002511A6"/>
  </w:style>
  <w:style w:type="character" w:customStyle="1" w:styleId="CommentTextChar">
    <w:name w:val="Comment Text Char"/>
    <w:basedOn w:val="DefaultParagraphFont"/>
    <w:link w:val="CommentText"/>
    <w:rsid w:val="002511A6"/>
    <w:rPr>
      <w:lang w:eastAsia="en-US"/>
    </w:rPr>
  </w:style>
  <w:style w:type="paragraph" w:styleId="CommentSubject">
    <w:name w:val="annotation subject"/>
    <w:basedOn w:val="CommentText"/>
    <w:next w:val="CommentText"/>
    <w:link w:val="CommentSubjectChar"/>
    <w:rsid w:val="002511A6"/>
    <w:rPr>
      <w:b/>
      <w:bCs/>
    </w:rPr>
  </w:style>
  <w:style w:type="character" w:customStyle="1" w:styleId="CommentSubjectChar">
    <w:name w:val="Comment Subject Char"/>
    <w:basedOn w:val="CommentTextChar"/>
    <w:link w:val="CommentSubject"/>
    <w:rsid w:val="002511A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50095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tp://ftp.3gpp.org/Information"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2621</Words>
  <Characters>14416</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17003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Gaëlle Martin-Cocher</cp:lastModifiedBy>
  <cp:revision>2</cp:revision>
  <cp:lastPrinted>2019-02-25T14:05:00Z</cp:lastPrinted>
  <dcterms:created xsi:type="dcterms:W3CDTF">2024-06-27T15:50:00Z</dcterms:created>
  <dcterms:modified xsi:type="dcterms:W3CDTF">2024-06-27T15:50:00Z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2024-06-10T18:32:50Z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01938ac9-0c0c-437b-b591-06a3989cd163</vt:lpwstr>
  </property>
  <property fmtid="{D5CDD505-2E9C-101B-9397-08002B2CF9AE}" pid="8" name="MSIP_Label_4d2f777e-4347-4fc6-823a-b44ab313546a_ContentBits">
    <vt:lpwstr>0</vt:lpwstr>
  </property>
</Properties>
</file>